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B04C" w14:textId="77777777" w:rsidR="003B0BBD" w:rsidRDefault="003B0BBD">
      <w:pPr>
        <w:spacing w:line="600" w:lineRule="exact"/>
        <w:jc w:val="center"/>
        <w:rPr>
          <w:rFonts w:ascii="方正小标宋_GBK" w:eastAsia="方正小标宋_GBK"/>
          <w:bCs/>
          <w:sz w:val="44"/>
          <w:szCs w:val="44"/>
          <w:lang w:val="zh-CN"/>
        </w:rPr>
      </w:pPr>
    </w:p>
    <w:p w14:paraId="6AB9153F" w14:textId="77777777" w:rsidR="003B0BBD" w:rsidRDefault="0063098E">
      <w:pPr>
        <w:spacing w:line="600" w:lineRule="exact"/>
        <w:jc w:val="center"/>
        <w:rPr>
          <w:rFonts w:ascii="方正小标宋_GBK" w:eastAsia="方正小标宋_GBK"/>
          <w:bCs/>
          <w:sz w:val="44"/>
          <w:szCs w:val="44"/>
        </w:rPr>
      </w:pPr>
      <w:bookmarkStart w:id="0" w:name="_Hlk118888517"/>
      <w:r>
        <w:rPr>
          <w:rFonts w:ascii="方正小标宋_GBK" w:eastAsia="方正小标宋_GBK" w:hint="eastAsia"/>
          <w:bCs/>
          <w:sz w:val="44"/>
          <w:szCs w:val="44"/>
        </w:rPr>
        <w:t>“带押”存量</w:t>
      </w:r>
      <w:r>
        <w:rPr>
          <w:rFonts w:ascii="方正小标宋_GBK" w:eastAsia="方正小标宋_GBK" w:hint="eastAsia"/>
          <w:bCs/>
          <w:sz w:val="44"/>
          <w:szCs w:val="44"/>
          <w:lang w:val="zh-TW" w:eastAsia="zh-TW"/>
        </w:rPr>
        <w:t>房</w:t>
      </w:r>
      <w:r>
        <w:rPr>
          <w:rFonts w:ascii="方正小标宋_GBK" w:eastAsia="方正小标宋_GBK" w:hint="eastAsia"/>
          <w:bCs/>
          <w:sz w:val="44"/>
          <w:szCs w:val="44"/>
        </w:rPr>
        <w:t>过户</w:t>
      </w:r>
      <w:bookmarkEnd w:id="0"/>
      <w:r>
        <w:rPr>
          <w:rFonts w:ascii="方正小标宋_GBK" w:eastAsia="方正小标宋_GBK" w:hint="eastAsia"/>
          <w:bCs/>
          <w:sz w:val="44"/>
          <w:szCs w:val="44"/>
        </w:rPr>
        <w:t>协议书</w:t>
      </w:r>
    </w:p>
    <w:p w14:paraId="5970F038" w14:textId="77777777" w:rsidR="003B0BBD" w:rsidRDefault="0063098E">
      <w:pPr>
        <w:pStyle w:val="Af"/>
        <w:framePr w:wrap="auto" w:yAlign="inline"/>
        <w:spacing w:line="600" w:lineRule="exact"/>
        <w:jc w:val="center"/>
        <w:rPr>
          <w:rFonts w:ascii="仿宋" w:eastAsia="仿宋" w:hAnsi="仿宋" w:cs="仿宋"/>
          <w:bCs/>
          <w:color w:val="auto"/>
          <w:sz w:val="32"/>
          <w:szCs w:val="32"/>
        </w:rPr>
      </w:pPr>
      <w:r>
        <w:rPr>
          <w:rFonts w:ascii="仿宋" w:eastAsia="仿宋" w:hAnsi="仿宋" w:cs="仿宋" w:hint="eastAsia"/>
          <w:bCs/>
          <w:color w:val="auto"/>
          <w:sz w:val="32"/>
          <w:szCs w:val="32"/>
        </w:rPr>
        <w:t>（参考模板）</w:t>
      </w:r>
    </w:p>
    <w:p w14:paraId="5CBC887B" w14:textId="77777777" w:rsidR="003B0BBD" w:rsidRDefault="003B0BBD">
      <w:pPr>
        <w:spacing w:line="600" w:lineRule="exact"/>
        <w:rPr>
          <w:rFonts w:ascii="仿宋" w:eastAsia="仿宋" w:hAnsi="仿宋" w:cs="仿宋"/>
          <w:bCs/>
          <w:sz w:val="30"/>
          <w:szCs w:val="30"/>
          <w:lang w:val="zh-TW" w:eastAsia="zh-TW"/>
        </w:rPr>
      </w:pPr>
    </w:p>
    <w:p w14:paraId="47CCC55A" w14:textId="77777777" w:rsidR="003B0BBD" w:rsidRDefault="0063098E">
      <w:pPr>
        <w:spacing w:line="600" w:lineRule="exact"/>
        <w:rPr>
          <w:rFonts w:ascii="仿宋" w:eastAsia="仿宋" w:hAnsi="仿宋" w:cs="仿宋"/>
          <w:bCs/>
          <w:sz w:val="30"/>
          <w:szCs w:val="30"/>
        </w:rPr>
      </w:pPr>
      <w:r>
        <w:rPr>
          <w:rFonts w:ascii="仿宋" w:eastAsia="仿宋" w:hAnsi="仿宋" w:cs="仿宋"/>
          <w:bCs/>
          <w:sz w:val="30"/>
          <w:szCs w:val="30"/>
          <w:lang w:val="zh-TW" w:eastAsia="zh-TW"/>
        </w:rPr>
        <w:t>甲方（</w:t>
      </w:r>
      <w:r>
        <w:rPr>
          <w:rFonts w:ascii="仿宋" w:eastAsia="仿宋" w:hAnsi="仿宋" w:cs="仿宋" w:hint="eastAsia"/>
          <w:bCs/>
          <w:sz w:val="30"/>
          <w:szCs w:val="30"/>
        </w:rPr>
        <w:t>出卖人</w:t>
      </w:r>
      <w:r>
        <w:rPr>
          <w:rFonts w:ascii="仿宋" w:eastAsia="仿宋" w:hAnsi="仿宋" w:cs="仿宋"/>
          <w:bCs/>
          <w:sz w:val="30"/>
          <w:szCs w:val="30"/>
          <w:lang w:val="zh-TW" w:eastAsia="zh-TW"/>
        </w:rPr>
        <w:t>）：</w:t>
      </w:r>
      <w:r>
        <w:rPr>
          <w:rFonts w:ascii="仿宋" w:eastAsia="仿宋" w:hAnsi="仿宋" w:cs="仿宋" w:hint="eastAsia"/>
          <w:bCs/>
          <w:sz w:val="30"/>
          <w:szCs w:val="30"/>
        </w:rPr>
        <w:t xml:space="preserve">          </w:t>
      </w:r>
      <w:r>
        <w:rPr>
          <w:rFonts w:ascii="仿宋" w:eastAsia="仿宋" w:hAnsi="仿宋" w:cs="仿宋" w:hint="eastAsia"/>
          <w:bCs/>
          <w:sz w:val="30"/>
          <w:szCs w:val="30"/>
          <w:lang w:val="zh-TW" w:eastAsia="zh-TW"/>
        </w:rPr>
        <w:t>身份证号码：</w:t>
      </w:r>
    </w:p>
    <w:p w14:paraId="15BBF267" w14:textId="77777777" w:rsidR="003B0BBD" w:rsidRDefault="0063098E">
      <w:pPr>
        <w:spacing w:line="600" w:lineRule="exact"/>
        <w:rPr>
          <w:rFonts w:ascii="仿宋" w:eastAsia="仿宋" w:hAnsi="仿宋" w:cs="仿宋"/>
          <w:bCs/>
          <w:sz w:val="30"/>
          <w:szCs w:val="30"/>
        </w:rPr>
      </w:pPr>
      <w:r>
        <w:rPr>
          <w:rFonts w:ascii="仿宋" w:eastAsia="仿宋" w:hAnsi="仿宋" w:cs="仿宋"/>
          <w:bCs/>
          <w:sz w:val="30"/>
          <w:szCs w:val="30"/>
          <w:lang w:val="zh-TW" w:eastAsia="zh-TW"/>
        </w:rPr>
        <w:t>乙方（</w:t>
      </w:r>
      <w:r>
        <w:rPr>
          <w:rFonts w:ascii="仿宋" w:eastAsia="仿宋" w:hAnsi="仿宋" w:cs="仿宋" w:hint="eastAsia"/>
          <w:bCs/>
          <w:sz w:val="30"/>
          <w:szCs w:val="30"/>
        </w:rPr>
        <w:t>买受</w:t>
      </w:r>
      <w:r>
        <w:rPr>
          <w:rFonts w:ascii="仿宋" w:eastAsia="仿宋" w:hAnsi="仿宋" w:cs="仿宋"/>
          <w:bCs/>
          <w:sz w:val="30"/>
          <w:szCs w:val="30"/>
          <w:lang w:val="zh-TW" w:eastAsia="zh-TW"/>
        </w:rPr>
        <w:t>人）：</w:t>
      </w:r>
      <w:r>
        <w:rPr>
          <w:rFonts w:ascii="仿宋" w:eastAsia="仿宋" w:hAnsi="仿宋" w:cs="仿宋" w:hint="eastAsia"/>
          <w:bCs/>
          <w:sz w:val="30"/>
          <w:szCs w:val="30"/>
        </w:rPr>
        <w:t xml:space="preserve">          </w:t>
      </w:r>
      <w:r>
        <w:rPr>
          <w:rFonts w:ascii="仿宋" w:eastAsia="仿宋" w:hAnsi="仿宋" w:cs="仿宋" w:hint="eastAsia"/>
          <w:bCs/>
          <w:sz w:val="30"/>
          <w:szCs w:val="30"/>
          <w:lang w:val="zh-TW" w:eastAsia="zh-TW"/>
        </w:rPr>
        <w:t>身份证号码：</w:t>
      </w:r>
    </w:p>
    <w:p w14:paraId="664F11B0" w14:textId="77777777" w:rsidR="003B0BBD" w:rsidRDefault="0063098E">
      <w:pPr>
        <w:pStyle w:val="Af"/>
        <w:framePr w:wrap="auto" w:yAlign="inline"/>
        <w:spacing w:line="600" w:lineRule="exact"/>
        <w:rPr>
          <w:rFonts w:ascii="仿宋" w:eastAsia="仿宋" w:hAnsi="仿宋" w:cs="仿宋"/>
          <w:bCs/>
          <w:color w:val="auto"/>
          <w:sz w:val="30"/>
          <w:szCs w:val="30"/>
          <w:u w:val="single"/>
        </w:rPr>
      </w:pPr>
      <w:r>
        <w:rPr>
          <w:rFonts w:ascii="仿宋" w:eastAsia="仿宋" w:hAnsi="仿宋" w:cs="仿宋"/>
          <w:bCs/>
          <w:color w:val="auto"/>
          <w:sz w:val="30"/>
          <w:szCs w:val="30"/>
          <w:lang w:val="zh-TW" w:eastAsia="zh-TW"/>
        </w:rPr>
        <w:t>丙方（</w:t>
      </w:r>
      <w:r>
        <w:rPr>
          <w:rFonts w:ascii="仿宋" w:eastAsia="仿宋" w:hAnsi="仿宋" w:cs="仿宋" w:hint="eastAsia"/>
          <w:bCs/>
          <w:color w:val="auto"/>
          <w:sz w:val="30"/>
          <w:szCs w:val="30"/>
        </w:rPr>
        <w:t>债权人、抵押</w:t>
      </w:r>
      <w:r>
        <w:rPr>
          <w:rFonts w:ascii="仿宋" w:eastAsia="仿宋" w:hAnsi="仿宋" w:cs="仿宋" w:hint="eastAsia"/>
          <w:bCs/>
          <w:color w:val="auto"/>
          <w:sz w:val="30"/>
          <w:szCs w:val="30"/>
          <w:lang w:val="zh-TW" w:eastAsia="zh-TW"/>
        </w:rPr>
        <w:t>权人</w:t>
      </w:r>
      <w:r>
        <w:rPr>
          <w:rFonts w:ascii="仿宋" w:eastAsia="仿宋" w:hAnsi="仿宋" w:cs="仿宋"/>
          <w:bCs/>
          <w:color w:val="auto"/>
          <w:sz w:val="30"/>
          <w:szCs w:val="30"/>
          <w:lang w:val="zh-TW" w:eastAsia="zh-TW"/>
        </w:rPr>
        <w:t>）：</w:t>
      </w:r>
      <w:r>
        <w:rPr>
          <w:rFonts w:ascii="仿宋" w:eastAsia="仿宋" w:hAnsi="仿宋" w:cs="仿宋" w:hint="eastAsia"/>
          <w:bCs/>
          <w:color w:val="auto"/>
          <w:sz w:val="30"/>
          <w:szCs w:val="30"/>
          <w:u w:val="single"/>
        </w:rPr>
        <w:t xml:space="preserve">    </w:t>
      </w:r>
      <w:r>
        <w:rPr>
          <w:rFonts w:ascii="仿宋" w:eastAsia="仿宋" w:hAnsi="仿宋" w:cs="仿宋" w:hint="eastAsia"/>
          <w:bCs/>
          <w:color w:val="auto"/>
          <w:sz w:val="30"/>
          <w:szCs w:val="30"/>
        </w:rPr>
        <w:t>银行下属分支机构（分支机构1</w:t>
      </w:r>
      <w:r>
        <w:rPr>
          <w:rFonts w:ascii="仿宋" w:eastAsia="仿宋" w:hAnsi="仿宋" w:cs="仿宋" w:hint="eastAsia"/>
          <w:bCs/>
          <w:color w:val="auto"/>
          <w:sz w:val="30"/>
          <w:szCs w:val="30"/>
          <w:u w:val="single"/>
        </w:rPr>
        <w:t xml:space="preserve">       </w:t>
      </w:r>
      <w:r>
        <w:rPr>
          <w:rFonts w:ascii="仿宋" w:eastAsia="仿宋" w:hAnsi="仿宋" w:cs="仿宋" w:hint="eastAsia"/>
          <w:bCs/>
          <w:color w:val="auto"/>
          <w:sz w:val="30"/>
          <w:szCs w:val="30"/>
        </w:rPr>
        <w:t>；分支机构2</w:t>
      </w:r>
      <w:r>
        <w:rPr>
          <w:rFonts w:ascii="仿宋" w:eastAsia="仿宋" w:hAnsi="仿宋" w:cs="仿宋" w:hint="eastAsia"/>
          <w:bCs/>
          <w:color w:val="auto"/>
          <w:sz w:val="30"/>
          <w:szCs w:val="30"/>
          <w:u w:val="single"/>
        </w:rPr>
        <w:t xml:space="preserve">       </w:t>
      </w:r>
      <w:r>
        <w:rPr>
          <w:rFonts w:ascii="仿宋" w:eastAsia="仿宋" w:hAnsi="仿宋" w:cs="仿宋" w:hint="eastAsia"/>
          <w:bCs/>
          <w:color w:val="auto"/>
          <w:sz w:val="30"/>
          <w:szCs w:val="30"/>
        </w:rPr>
        <w:t>。）</w:t>
      </w:r>
    </w:p>
    <w:p w14:paraId="02667697" w14:textId="77777777" w:rsidR="003B0BBD" w:rsidRDefault="003B0BBD">
      <w:pPr>
        <w:pStyle w:val="Af"/>
        <w:framePr w:wrap="auto" w:yAlign="inline"/>
        <w:spacing w:line="600" w:lineRule="exact"/>
        <w:ind w:firstLineChars="200" w:firstLine="600"/>
        <w:rPr>
          <w:rFonts w:ascii="仿宋" w:eastAsia="仿宋" w:hAnsi="仿宋" w:cs="仿宋"/>
          <w:bCs/>
          <w:color w:val="auto"/>
          <w:sz w:val="30"/>
          <w:szCs w:val="30"/>
          <w:lang w:val="zh-TW" w:eastAsia="zh-TW"/>
        </w:rPr>
      </w:pPr>
    </w:p>
    <w:p w14:paraId="2FE036AE" w14:textId="77777777" w:rsidR="003B0BBD" w:rsidRDefault="0063098E">
      <w:pPr>
        <w:pStyle w:val="Af"/>
        <w:framePr w:wrap="auto" w:yAlign="inline"/>
        <w:spacing w:line="600" w:lineRule="exact"/>
        <w:ind w:firstLineChars="200" w:firstLine="600"/>
        <w:rPr>
          <w:rFonts w:ascii="仿宋" w:eastAsia="仿宋" w:hAnsi="仿宋" w:cs="仿宋"/>
          <w:bCs/>
          <w:color w:val="auto"/>
          <w:sz w:val="30"/>
          <w:szCs w:val="30"/>
          <w:lang w:val="zh-TW" w:eastAsia="zh-TW"/>
        </w:rPr>
      </w:pPr>
      <w:r>
        <w:rPr>
          <w:rFonts w:ascii="仿宋" w:eastAsia="仿宋" w:hAnsi="仿宋" w:cs="仿宋"/>
          <w:bCs/>
          <w:color w:val="auto"/>
          <w:sz w:val="30"/>
          <w:szCs w:val="30"/>
          <w:lang w:val="zh-TW" w:eastAsia="zh-TW"/>
        </w:rPr>
        <w:t>甲乙</w:t>
      </w:r>
      <w:r>
        <w:rPr>
          <w:rFonts w:ascii="仿宋" w:eastAsia="仿宋" w:hAnsi="仿宋" w:cs="仿宋" w:hint="eastAsia"/>
          <w:bCs/>
          <w:color w:val="auto"/>
          <w:sz w:val="30"/>
          <w:szCs w:val="30"/>
          <w:lang w:val="zh-TW"/>
        </w:rPr>
        <w:t>丙</w:t>
      </w:r>
      <w:r>
        <w:rPr>
          <w:rFonts w:ascii="仿宋" w:eastAsia="仿宋" w:hAnsi="仿宋" w:cs="仿宋" w:hint="eastAsia"/>
          <w:bCs/>
          <w:color w:val="auto"/>
          <w:sz w:val="30"/>
          <w:szCs w:val="30"/>
        </w:rPr>
        <w:t>三</w:t>
      </w:r>
      <w:r>
        <w:rPr>
          <w:rFonts w:ascii="仿宋" w:eastAsia="仿宋" w:hAnsi="仿宋" w:cs="仿宋"/>
          <w:bCs/>
          <w:color w:val="auto"/>
          <w:sz w:val="30"/>
          <w:szCs w:val="30"/>
          <w:lang w:val="zh-TW" w:eastAsia="zh-TW"/>
        </w:rPr>
        <w:t>方本着平等自愿原则，</w:t>
      </w:r>
      <w:r>
        <w:rPr>
          <w:rFonts w:ascii="仿宋" w:eastAsia="仿宋" w:hAnsi="仿宋" w:cs="仿宋" w:hint="eastAsia"/>
          <w:bCs/>
          <w:color w:val="auto"/>
          <w:sz w:val="30"/>
          <w:szCs w:val="30"/>
          <w:lang w:val="zh-TW" w:eastAsia="zh-TW"/>
        </w:rPr>
        <w:t>就办理“带押”存量房过户有关事宜</w:t>
      </w:r>
      <w:r>
        <w:rPr>
          <w:rFonts w:ascii="仿宋" w:eastAsia="仿宋" w:hAnsi="仿宋" w:cs="仿宋"/>
          <w:bCs/>
          <w:color w:val="auto"/>
          <w:sz w:val="30"/>
          <w:szCs w:val="30"/>
          <w:lang w:val="zh-TW" w:eastAsia="zh-TW"/>
        </w:rPr>
        <w:t>约定如下：</w:t>
      </w:r>
    </w:p>
    <w:p w14:paraId="479E710D" w14:textId="77777777" w:rsidR="003B0BBD" w:rsidRDefault="0063098E">
      <w:pPr>
        <w:pStyle w:val="Af"/>
        <w:framePr w:wrap="auto" w:yAlign="inline"/>
        <w:spacing w:line="600" w:lineRule="exact"/>
        <w:ind w:firstLineChars="200" w:firstLine="600"/>
        <w:rPr>
          <w:rFonts w:ascii="方正仿宋_GBK" w:eastAsia="方正仿宋_GBK" w:hAnsi="仿宋" w:cs="仿宋"/>
          <w:bCs/>
          <w:color w:val="auto"/>
          <w:sz w:val="30"/>
          <w:szCs w:val="30"/>
          <w:lang w:val="zh-TW"/>
        </w:rPr>
      </w:pPr>
      <w:r>
        <w:rPr>
          <w:rFonts w:ascii="黑体" w:eastAsia="黑体" w:hAnsi="黑体" w:cs="黑体" w:hint="eastAsia"/>
          <w:bCs/>
          <w:color w:val="auto"/>
          <w:sz w:val="30"/>
          <w:szCs w:val="30"/>
        </w:rPr>
        <w:t>一、购房信息：</w:t>
      </w:r>
      <w:r>
        <w:rPr>
          <w:rFonts w:ascii="仿宋" w:eastAsia="仿宋" w:hAnsi="仿宋" w:cs="仿宋"/>
          <w:bCs/>
          <w:color w:val="auto"/>
          <w:sz w:val="30"/>
          <w:szCs w:val="30"/>
          <w:lang w:val="zh-TW" w:eastAsia="zh-TW"/>
        </w:rPr>
        <w:t>甲方</w:t>
      </w:r>
      <w:r>
        <w:rPr>
          <w:rFonts w:ascii="方正仿宋_GBK" w:eastAsia="方正仿宋_GBK" w:hAnsi="仿宋" w:cs="仿宋" w:hint="eastAsia"/>
          <w:bCs/>
          <w:color w:val="auto"/>
          <w:sz w:val="30"/>
          <w:szCs w:val="30"/>
          <w:lang w:val="zh-TW" w:eastAsia="zh-TW"/>
        </w:rPr>
        <w:t>将</w:t>
      </w:r>
      <w:r>
        <w:rPr>
          <w:rFonts w:ascii="方正仿宋_GBK" w:eastAsia="方正仿宋_GBK" w:hAnsiTheme="minorEastAsia" w:cs="仿宋" w:hint="eastAsia"/>
          <w:bCs/>
          <w:color w:val="auto"/>
          <w:sz w:val="30"/>
          <w:szCs w:val="30"/>
          <w:lang w:val="zh-TW" w:eastAsia="zh-TW"/>
        </w:rPr>
        <w:t>坐落于</w:t>
      </w:r>
      <w:r>
        <w:rPr>
          <w:rFonts w:ascii="方正仿宋_GBK" w:eastAsia="方正仿宋_GBK" w:hAnsi="仿宋" w:cs="仿宋"/>
          <w:bCs/>
          <w:color w:val="auto"/>
          <w:sz w:val="30"/>
          <w:szCs w:val="30"/>
          <w:u w:val="single"/>
        </w:rPr>
        <w:t xml:space="preserve">                         </w:t>
      </w:r>
      <w:r>
        <w:rPr>
          <w:rFonts w:ascii="方正仿宋_GBK" w:eastAsia="方正仿宋_GBK" w:hAnsi="仿宋" w:cs="仿宋" w:hint="eastAsia"/>
          <w:bCs/>
          <w:color w:val="auto"/>
          <w:sz w:val="30"/>
          <w:szCs w:val="30"/>
        </w:rPr>
        <w:t>，</w:t>
      </w:r>
      <w:r>
        <w:rPr>
          <w:rFonts w:ascii="方正仿宋_GBK" w:eastAsia="方正仿宋_GBK" w:hAnsi="仿宋" w:cs="仿宋"/>
          <w:bCs/>
          <w:color w:val="auto"/>
          <w:sz w:val="30"/>
          <w:szCs w:val="30"/>
        </w:rPr>
        <w:t xml:space="preserve"> </w:t>
      </w:r>
      <w:r>
        <w:rPr>
          <w:rFonts w:ascii="方正仿宋_GBK" w:eastAsia="方正仿宋_GBK" w:hAnsi="仿宋" w:cs="仿宋" w:hint="eastAsia"/>
          <w:bCs/>
          <w:color w:val="auto"/>
          <w:sz w:val="30"/>
          <w:szCs w:val="30"/>
        </w:rPr>
        <w:t>不动产权证号为</w:t>
      </w:r>
      <w:r>
        <w:rPr>
          <w:rFonts w:ascii="方正仿宋_GBK" w:eastAsia="方正仿宋_GBK" w:hAnsi="仿宋" w:cs="仿宋" w:hint="eastAsia"/>
          <w:bCs/>
          <w:color w:val="auto"/>
          <w:sz w:val="30"/>
          <w:szCs w:val="30"/>
          <w:u w:val="single"/>
        </w:rPr>
        <w:t xml:space="preserve"> </w:t>
      </w:r>
      <w:r>
        <w:rPr>
          <w:rFonts w:ascii="方正仿宋_GBK" w:eastAsia="方正仿宋_GBK" w:hAnsi="仿宋" w:cs="仿宋"/>
          <w:bCs/>
          <w:color w:val="auto"/>
          <w:sz w:val="30"/>
          <w:szCs w:val="30"/>
          <w:u w:val="single"/>
        </w:rPr>
        <w:t xml:space="preserve">              </w:t>
      </w:r>
      <w:r>
        <w:rPr>
          <w:rFonts w:ascii="方正仿宋_GBK" w:eastAsia="方正仿宋_GBK" w:hAnsi="仿宋" w:cs="仿宋" w:hint="eastAsia"/>
          <w:bCs/>
          <w:color w:val="auto"/>
          <w:sz w:val="30"/>
          <w:szCs w:val="30"/>
        </w:rPr>
        <w:t>，</w:t>
      </w:r>
      <w:r>
        <w:rPr>
          <w:rFonts w:ascii="仿宋" w:eastAsia="仿宋" w:hAnsi="仿宋" w:cs="仿宋"/>
          <w:bCs/>
          <w:color w:val="auto"/>
          <w:sz w:val="30"/>
          <w:szCs w:val="30"/>
          <w:lang w:val="zh-TW" w:eastAsia="zh-TW"/>
        </w:rPr>
        <w:t>建筑面积</w:t>
      </w:r>
      <w:r>
        <w:rPr>
          <w:rFonts w:ascii="仿宋" w:eastAsia="仿宋" w:hAnsi="仿宋" w:cs="仿宋" w:hint="eastAsia"/>
          <w:bCs/>
          <w:color w:val="auto"/>
          <w:sz w:val="30"/>
          <w:szCs w:val="30"/>
        </w:rPr>
        <w:t>为</w:t>
      </w:r>
      <w:r>
        <w:rPr>
          <w:rFonts w:ascii="仿宋" w:eastAsia="仿宋" w:hAnsi="仿宋" w:cs="仿宋"/>
          <w:bCs/>
          <w:color w:val="auto"/>
          <w:sz w:val="30"/>
          <w:szCs w:val="30"/>
          <w:u w:val="single"/>
        </w:rPr>
        <w:t xml:space="preserve">  </w:t>
      </w:r>
      <w:r>
        <w:rPr>
          <w:rFonts w:ascii="仿宋" w:eastAsia="仿宋" w:hAnsi="仿宋" w:cs="仿宋" w:hint="eastAsia"/>
          <w:bCs/>
          <w:color w:val="auto"/>
          <w:sz w:val="30"/>
          <w:szCs w:val="30"/>
          <w:u w:val="single"/>
        </w:rPr>
        <w:t xml:space="preserve"> </w:t>
      </w:r>
      <w:r>
        <w:rPr>
          <w:rFonts w:ascii="仿宋" w:eastAsia="仿宋" w:hAnsi="仿宋" w:cs="仿宋"/>
          <w:bCs/>
          <w:color w:val="auto"/>
          <w:sz w:val="30"/>
          <w:szCs w:val="30"/>
          <w:u w:val="single"/>
        </w:rPr>
        <w:t xml:space="preserve">  </w:t>
      </w:r>
      <w:r>
        <w:rPr>
          <w:rFonts w:ascii="仿宋" w:eastAsia="仿宋" w:hAnsi="仿宋" w:cs="仿宋"/>
          <w:bCs/>
          <w:color w:val="auto"/>
          <w:sz w:val="30"/>
          <w:szCs w:val="30"/>
          <w:lang w:val="zh-TW" w:eastAsia="zh-TW"/>
        </w:rPr>
        <w:t>平方米的房屋</w:t>
      </w:r>
      <w:r>
        <w:rPr>
          <w:rFonts w:ascii="仿宋" w:eastAsia="仿宋" w:hAnsi="仿宋" w:cs="仿宋" w:hint="eastAsia"/>
          <w:bCs/>
          <w:color w:val="auto"/>
          <w:sz w:val="30"/>
          <w:szCs w:val="30"/>
          <w:lang w:val="zh-TW" w:eastAsia="zh-TW"/>
        </w:rPr>
        <w:t>出售给</w:t>
      </w:r>
      <w:r>
        <w:rPr>
          <w:rFonts w:ascii="仿宋" w:eastAsia="仿宋" w:hAnsi="仿宋" w:cs="仿宋"/>
          <w:bCs/>
          <w:color w:val="auto"/>
          <w:sz w:val="30"/>
          <w:szCs w:val="30"/>
          <w:lang w:val="zh-TW" w:eastAsia="zh-TW"/>
        </w:rPr>
        <w:t>乙方</w:t>
      </w:r>
      <w:r>
        <w:rPr>
          <w:rFonts w:ascii="仿宋" w:eastAsia="仿宋" w:hAnsi="仿宋" w:cs="仿宋" w:hint="eastAsia"/>
          <w:bCs/>
          <w:color w:val="auto"/>
          <w:sz w:val="30"/>
          <w:szCs w:val="30"/>
          <w:lang w:val="zh-TW"/>
        </w:rPr>
        <w:t>。购房款为</w:t>
      </w:r>
      <w:r>
        <w:rPr>
          <w:rFonts w:ascii="仿宋" w:eastAsia="仿宋" w:hAnsi="仿宋" w:cs="仿宋"/>
          <w:bCs/>
          <w:color w:val="auto"/>
          <w:sz w:val="30"/>
          <w:szCs w:val="30"/>
          <w:u w:val="single"/>
        </w:rPr>
        <w:t xml:space="preserve"> </w:t>
      </w:r>
      <w:r>
        <w:rPr>
          <w:rFonts w:ascii="仿宋" w:eastAsia="仿宋" w:hAnsi="仿宋" w:cs="仿宋" w:hint="eastAsia"/>
          <w:bCs/>
          <w:color w:val="auto"/>
          <w:sz w:val="30"/>
          <w:szCs w:val="30"/>
          <w:u w:val="single"/>
        </w:rPr>
        <w:t xml:space="preserve">     </w:t>
      </w:r>
      <w:r>
        <w:rPr>
          <w:rFonts w:ascii="方正仿宋_GBK" w:eastAsia="方正仿宋_GBK" w:hAnsiTheme="minorEastAsia" w:cs="仿宋"/>
          <w:bCs/>
          <w:color w:val="auto"/>
          <w:sz w:val="30"/>
          <w:szCs w:val="30"/>
          <w:lang w:val="zh-TW" w:eastAsia="zh-TW"/>
        </w:rPr>
        <w:t>元，其中，首付款为</w:t>
      </w:r>
      <w:r>
        <w:rPr>
          <w:rFonts w:ascii="方正仿宋_GBK" w:eastAsia="方正仿宋_GBK" w:hAnsiTheme="minorEastAsia" w:cs="仿宋" w:hint="eastAsia"/>
          <w:bCs/>
          <w:color w:val="auto"/>
          <w:sz w:val="30"/>
          <w:szCs w:val="30"/>
          <w:lang w:val="zh-TW"/>
        </w:rPr>
        <w:t>（</w:t>
      </w:r>
      <w:r>
        <w:rPr>
          <w:rFonts w:ascii="方正仿宋_GBK" w:eastAsia="方正仿宋_GBK" w:hAnsiTheme="minorEastAsia" w:cs="仿宋" w:hint="eastAsia"/>
          <w:bCs/>
          <w:color w:val="auto"/>
          <w:sz w:val="30"/>
          <w:szCs w:val="30"/>
        </w:rPr>
        <w:t>人民币</w:t>
      </w:r>
      <w:r>
        <w:rPr>
          <w:rFonts w:ascii="方正仿宋_GBK" w:eastAsia="方正仿宋_GBK" w:hAnsiTheme="minorEastAsia" w:cs="仿宋" w:hint="eastAsia"/>
          <w:bCs/>
          <w:color w:val="auto"/>
          <w:sz w:val="30"/>
          <w:szCs w:val="30"/>
          <w:lang w:val="zh-TW"/>
        </w:rPr>
        <w:t>）</w:t>
      </w:r>
      <w:r>
        <w:rPr>
          <w:rFonts w:ascii="仿宋" w:eastAsia="仿宋" w:hAnsi="仿宋" w:cs="仿宋"/>
          <w:bCs/>
          <w:color w:val="auto"/>
          <w:sz w:val="30"/>
          <w:szCs w:val="30"/>
          <w:u w:val="single"/>
        </w:rPr>
        <w:t xml:space="preserve">    </w:t>
      </w:r>
      <w:r>
        <w:rPr>
          <w:rFonts w:ascii="方正仿宋_GBK" w:eastAsia="方正仿宋_GBK" w:hAnsiTheme="minorEastAsia" w:cs="仿宋"/>
          <w:bCs/>
          <w:color w:val="auto"/>
          <w:sz w:val="30"/>
          <w:szCs w:val="30"/>
          <w:lang w:val="zh-TW" w:eastAsia="zh-TW"/>
        </w:rPr>
        <w:t>元，</w:t>
      </w:r>
      <w:r>
        <w:rPr>
          <w:rFonts w:ascii="方正仿宋_GBK" w:eastAsia="方正仿宋_GBK" w:hAnsi="仿宋" w:cs="仿宋" w:hint="eastAsia"/>
          <w:bCs/>
          <w:color w:val="auto"/>
          <w:sz w:val="30"/>
          <w:szCs w:val="30"/>
        </w:rPr>
        <w:t>乙方向丙方申请房屋按揭贷款</w:t>
      </w:r>
      <w:r>
        <w:rPr>
          <w:rFonts w:ascii="方正仿宋_GBK" w:eastAsia="方正仿宋_GBK" w:hAnsiTheme="minorEastAsia" w:cs="仿宋" w:hint="eastAsia"/>
          <w:bCs/>
          <w:color w:val="auto"/>
          <w:sz w:val="30"/>
          <w:szCs w:val="30"/>
          <w:lang w:val="zh-TW"/>
        </w:rPr>
        <w:t>（</w:t>
      </w:r>
      <w:r>
        <w:rPr>
          <w:rFonts w:ascii="方正仿宋_GBK" w:eastAsia="方正仿宋_GBK" w:hAnsiTheme="minorEastAsia" w:cs="仿宋" w:hint="eastAsia"/>
          <w:bCs/>
          <w:color w:val="auto"/>
          <w:sz w:val="30"/>
          <w:szCs w:val="30"/>
        </w:rPr>
        <w:t>人民币</w:t>
      </w:r>
      <w:r>
        <w:rPr>
          <w:rFonts w:ascii="方正仿宋_GBK" w:eastAsia="方正仿宋_GBK" w:hAnsiTheme="minorEastAsia" w:cs="仿宋" w:hint="eastAsia"/>
          <w:bCs/>
          <w:color w:val="auto"/>
          <w:sz w:val="30"/>
          <w:szCs w:val="30"/>
          <w:lang w:val="zh-TW"/>
        </w:rPr>
        <w:t>）</w:t>
      </w:r>
      <w:r>
        <w:rPr>
          <w:rFonts w:ascii="仿宋" w:eastAsia="仿宋" w:hAnsi="仿宋" w:cs="仿宋"/>
          <w:bCs/>
          <w:color w:val="auto"/>
          <w:sz w:val="30"/>
          <w:szCs w:val="30"/>
          <w:u w:val="single"/>
        </w:rPr>
        <w:t xml:space="preserve"> </w:t>
      </w:r>
      <w:r>
        <w:rPr>
          <w:rFonts w:ascii="方正仿宋_GBK" w:eastAsia="方正仿宋_GBK" w:hAnsi="仿宋" w:cs="仿宋"/>
          <w:bCs/>
          <w:color w:val="auto"/>
          <w:sz w:val="30"/>
          <w:szCs w:val="30"/>
          <w:u w:val="single"/>
        </w:rPr>
        <w:t xml:space="preserve">       </w:t>
      </w:r>
      <w:r>
        <w:rPr>
          <w:rFonts w:ascii="方正仿宋_GBK" w:eastAsia="方正仿宋_GBK" w:hAnsi="仿宋" w:cs="仿宋" w:hint="eastAsia"/>
          <w:bCs/>
          <w:color w:val="auto"/>
          <w:sz w:val="30"/>
          <w:szCs w:val="30"/>
        </w:rPr>
        <w:t>元</w:t>
      </w:r>
      <w:r>
        <w:rPr>
          <w:rFonts w:ascii="方正仿宋_GBK" w:eastAsia="方正仿宋_GBK" w:hAnsi="仿宋" w:cs="仿宋" w:hint="eastAsia"/>
          <w:bCs/>
          <w:color w:val="auto"/>
          <w:sz w:val="30"/>
          <w:szCs w:val="30"/>
          <w:lang w:val="zh-TW"/>
        </w:rPr>
        <w:t>。</w:t>
      </w:r>
    </w:p>
    <w:p w14:paraId="2463E747" w14:textId="77777777" w:rsidR="003B0BBD" w:rsidRDefault="0063098E">
      <w:pPr>
        <w:pStyle w:val="Af"/>
        <w:framePr w:wrap="auto" w:yAlign="inline"/>
        <w:tabs>
          <w:tab w:val="left" w:pos="3119"/>
        </w:tabs>
        <w:spacing w:line="600" w:lineRule="exact"/>
        <w:ind w:firstLineChars="200" w:firstLine="600"/>
        <w:rPr>
          <w:rFonts w:ascii="方正仿宋_GBK" w:eastAsia="PMingLiU" w:hAnsi="黑体" w:cs="黑体"/>
          <w:bCs/>
          <w:color w:val="auto"/>
          <w:sz w:val="30"/>
          <w:szCs w:val="30"/>
        </w:rPr>
      </w:pPr>
      <w:r>
        <w:rPr>
          <w:rFonts w:ascii="黑体" w:eastAsia="黑体" w:hAnsi="黑体" w:cs="黑体" w:hint="eastAsia"/>
          <w:bCs/>
          <w:color w:val="auto"/>
          <w:sz w:val="30"/>
          <w:szCs w:val="30"/>
        </w:rPr>
        <w:t>二、双预告登记的约定：</w:t>
      </w:r>
      <w:r>
        <w:rPr>
          <w:rFonts w:ascii="方正仿宋_GBK" w:eastAsia="方正仿宋_GBK" w:hAnsi="黑体" w:cs="黑体" w:hint="eastAsia"/>
          <w:bCs/>
          <w:color w:val="auto"/>
          <w:sz w:val="30"/>
          <w:szCs w:val="30"/>
        </w:rPr>
        <w:t>为保障将来实现物权，</w:t>
      </w:r>
      <w:r>
        <w:rPr>
          <w:rFonts w:ascii="方正仿宋_GBK" w:eastAsia="方正仿宋_GBK" w:hAnsi="方正仿宋_GBK" w:cs="方正仿宋_GBK" w:hint="eastAsia"/>
          <w:color w:val="auto"/>
          <w:sz w:val="32"/>
          <w:szCs w:val="32"/>
        </w:rPr>
        <w:t>维护各方当事人合法权益，共同</w:t>
      </w:r>
      <w:r>
        <w:rPr>
          <w:rFonts w:ascii="方正仿宋_GBK" w:eastAsia="方正仿宋_GBK" w:hAnsi="黑体" w:cs="黑体" w:hint="eastAsia"/>
          <w:bCs/>
          <w:color w:val="auto"/>
          <w:sz w:val="30"/>
          <w:szCs w:val="30"/>
        </w:rPr>
        <w:t>约定采用转移预告登记和抵押权预告登记（简称“双预告登记”）方式办理房屋过户。</w:t>
      </w:r>
    </w:p>
    <w:p w14:paraId="27AC4352" w14:textId="77777777" w:rsidR="003B0BBD" w:rsidRDefault="0063098E">
      <w:pPr>
        <w:pStyle w:val="Af"/>
        <w:framePr w:wrap="auto" w:yAlign="inline"/>
        <w:spacing w:line="600" w:lineRule="exact"/>
        <w:ind w:firstLineChars="200" w:firstLine="420"/>
        <w:rPr>
          <w:rFonts w:ascii="仿宋" w:eastAsia="仿宋" w:hAnsi="仿宋" w:cs="仿宋"/>
          <w:bCs/>
          <w:color w:val="auto"/>
          <w:sz w:val="30"/>
          <w:szCs w:val="30"/>
          <w:lang w:val="zh-TW"/>
        </w:rPr>
      </w:pPr>
      <w:r>
        <w:rPr>
          <w:rFonts w:hint="eastAsia"/>
          <w:bCs/>
          <w:color w:val="auto"/>
        </w:rPr>
        <w:t xml:space="preserve">  </w:t>
      </w:r>
      <w:r>
        <w:rPr>
          <w:rFonts w:ascii="黑体" w:eastAsia="黑体" w:hAnsi="黑体" w:cs="黑体" w:hint="eastAsia"/>
          <w:bCs/>
          <w:color w:val="auto"/>
          <w:sz w:val="30"/>
          <w:szCs w:val="30"/>
        </w:rPr>
        <w:t>三、“带押”转移约定：</w:t>
      </w:r>
      <w:r>
        <w:rPr>
          <w:rFonts w:ascii="仿宋" w:eastAsia="仿宋" w:hAnsi="仿宋" w:cs="仿宋" w:hint="eastAsia"/>
          <w:bCs/>
          <w:color w:val="auto"/>
          <w:sz w:val="30"/>
          <w:szCs w:val="30"/>
          <w:lang w:val="zh-TW"/>
        </w:rPr>
        <w:t>丙方同意甲方将该房屋带抵押转让给乙方，乙方知晓并同意在该房产尚未取消丙方抵押权的情况下办理过户交易，并同意</w:t>
      </w:r>
      <w:r>
        <w:rPr>
          <w:rFonts w:ascii="仿宋" w:eastAsia="仿宋" w:hAnsi="仿宋" w:cs="仿宋" w:hint="eastAsia"/>
          <w:bCs/>
          <w:color w:val="auto"/>
          <w:sz w:val="30"/>
          <w:szCs w:val="30"/>
        </w:rPr>
        <w:t>就该房产</w:t>
      </w:r>
      <w:r>
        <w:rPr>
          <w:rFonts w:ascii="仿宋" w:eastAsia="仿宋" w:hAnsi="仿宋" w:cs="仿宋" w:hint="eastAsia"/>
          <w:bCs/>
          <w:color w:val="auto"/>
          <w:sz w:val="30"/>
          <w:szCs w:val="30"/>
          <w:lang w:val="zh-TW"/>
        </w:rPr>
        <w:t>继续</w:t>
      </w:r>
      <w:r>
        <w:rPr>
          <w:rFonts w:ascii="仿宋" w:eastAsia="仿宋" w:hAnsi="仿宋" w:cs="仿宋" w:hint="eastAsia"/>
          <w:bCs/>
          <w:color w:val="auto"/>
          <w:sz w:val="30"/>
          <w:szCs w:val="30"/>
        </w:rPr>
        <w:t>对</w:t>
      </w:r>
      <w:r>
        <w:rPr>
          <w:rFonts w:ascii="仿宋" w:eastAsia="仿宋" w:hAnsi="仿宋" w:cs="仿宋" w:hint="eastAsia"/>
          <w:bCs/>
          <w:color w:val="auto"/>
          <w:sz w:val="30"/>
          <w:szCs w:val="30"/>
          <w:u w:val="single"/>
          <w:lang w:val="zh-TW"/>
        </w:rPr>
        <w:t xml:space="preserve">           </w:t>
      </w:r>
      <w:r>
        <w:rPr>
          <w:rFonts w:ascii="仿宋" w:eastAsia="仿宋" w:hAnsi="仿宋" w:cs="仿宋" w:hint="eastAsia"/>
          <w:bCs/>
          <w:color w:val="auto"/>
          <w:sz w:val="30"/>
          <w:szCs w:val="30"/>
          <w:lang w:val="zh-TW"/>
        </w:rPr>
        <w:t>合同（合同编号：</w:t>
      </w:r>
      <w:r>
        <w:rPr>
          <w:rFonts w:ascii="仿宋" w:eastAsia="仿宋" w:hAnsi="仿宋" w:cs="仿宋" w:hint="eastAsia"/>
          <w:bCs/>
          <w:color w:val="auto"/>
          <w:sz w:val="30"/>
          <w:szCs w:val="30"/>
          <w:u w:val="single"/>
          <w:lang w:val="zh-TW"/>
        </w:rPr>
        <w:t xml:space="preserve">           </w:t>
      </w:r>
      <w:r>
        <w:rPr>
          <w:rFonts w:ascii="仿宋" w:eastAsia="仿宋" w:hAnsi="仿宋" w:cs="仿宋" w:hint="eastAsia"/>
          <w:bCs/>
          <w:color w:val="auto"/>
          <w:sz w:val="30"/>
          <w:szCs w:val="30"/>
          <w:lang w:val="zh-TW"/>
        </w:rPr>
        <w:t xml:space="preserve">） </w:t>
      </w:r>
      <w:r>
        <w:rPr>
          <w:rFonts w:ascii="仿宋" w:eastAsia="仿宋" w:hAnsi="仿宋" w:cs="仿宋" w:hint="eastAsia"/>
          <w:bCs/>
          <w:color w:val="auto"/>
          <w:sz w:val="30"/>
          <w:szCs w:val="30"/>
        </w:rPr>
        <w:t>项下的全部债务（以下简称：“原贷款”）向</w:t>
      </w:r>
      <w:r>
        <w:rPr>
          <w:rFonts w:ascii="仿宋" w:eastAsia="仿宋" w:hAnsi="仿宋" w:cs="仿宋" w:hint="eastAsia"/>
          <w:bCs/>
          <w:color w:val="auto"/>
          <w:sz w:val="30"/>
          <w:szCs w:val="30"/>
          <w:lang w:val="zh-TW"/>
        </w:rPr>
        <w:t>丙方提供抵押担保，</w:t>
      </w:r>
      <w:r>
        <w:rPr>
          <w:rFonts w:ascii="仿宋" w:eastAsia="仿宋" w:hAnsi="仿宋" w:cs="仿宋" w:hint="eastAsia"/>
          <w:bCs/>
          <w:color w:val="auto"/>
          <w:sz w:val="30"/>
          <w:szCs w:val="30"/>
        </w:rPr>
        <w:t>同时知晓并同意甲方</w:t>
      </w:r>
      <w:r>
        <w:rPr>
          <w:rFonts w:ascii="仿宋" w:eastAsia="仿宋" w:hAnsi="仿宋" w:cs="仿宋" w:hint="eastAsia"/>
          <w:bCs/>
          <w:color w:val="auto"/>
          <w:sz w:val="30"/>
          <w:szCs w:val="30"/>
          <w:lang w:val="zh-TW"/>
        </w:rPr>
        <w:t>与丙方签定的抵押合同（合同编号：</w:t>
      </w:r>
      <w:r>
        <w:rPr>
          <w:rFonts w:ascii="仿宋" w:eastAsia="仿宋" w:hAnsi="仿宋" w:cs="仿宋" w:hint="eastAsia"/>
          <w:bCs/>
          <w:color w:val="auto"/>
          <w:sz w:val="30"/>
          <w:szCs w:val="30"/>
          <w:u w:val="single"/>
          <w:lang w:val="zh-TW"/>
        </w:rPr>
        <w:t xml:space="preserve">           </w:t>
      </w:r>
      <w:r>
        <w:rPr>
          <w:rFonts w:ascii="仿宋" w:eastAsia="仿宋" w:hAnsi="仿宋" w:cs="仿宋" w:hint="eastAsia"/>
          <w:bCs/>
          <w:color w:val="auto"/>
          <w:sz w:val="30"/>
          <w:szCs w:val="30"/>
          <w:lang w:val="zh-TW"/>
        </w:rPr>
        <w:t>），</w:t>
      </w:r>
      <w:r>
        <w:rPr>
          <w:rFonts w:ascii="仿宋" w:eastAsia="仿宋" w:hAnsi="仿宋" w:cs="仿宋" w:hint="eastAsia"/>
          <w:bCs/>
          <w:color w:val="auto"/>
          <w:sz w:val="30"/>
          <w:szCs w:val="30"/>
        </w:rPr>
        <w:t>并继续按照该合同约定履行各项权利义务</w:t>
      </w:r>
      <w:r>
        <w:rPr>
          <w:rFonts w:ascii="仿宋" w:eastAsia="仿宋" w:hAnsi="仿宋" w:cs="仿宋" w:hint="eastAsia"/>
          <w:bCs/>
          <w:color w:val="auto"/>
          <w:sz w:val="30"/>
          <w:szCs w:val="30"/>
          <w:lang w:val="zh-TW"/>
        </w:rPr>
        <w:t>。</w:t>
      </w:r>
      <w:r>
        <w:rPr>
          <w:rFonts w:ascii="仿宋" w:eastAsia="仿宋" w:hAnsi="仿宋" w:cs="仿宋" w:hint="eastAsia"/>
          <w:bCs/>
          <w:color w:val="auto"/>
          <w:sz w:val="30"/>
          <w:szCs w:val="30"/>
          <w:lang w:val="zh-TW"/>
        </w:rPr>
        <w:lastRenderedPageBreak/>
        <w:t>甲方承诺在该房屋未注销原抵押</w:t>
      </w:r>
      <w:r>
        <w:rPr>
          <w:rFonts w:ascii="仿宋" w:eastAsia="仿宋" w:hAnsi="仿宋" w:cs="仿宋" w:hint="eastAsia"/>
          <w:bCs/>
          <w:color w:val="auto"/>
          <w:sz w:val="30"/>
          <w:szCs w:val="30"/>
        </w:rPr>
        <w:t>登记</w:t>
      </w:r>
      <w:r>
        <w:rPr>
          <w:rFonts w:ascii="仿宋" w:eastAsia="仿宋" w:hAnsi="仿宋" w:cs="仿宋" w:hint="eastAsia"/>
          <w:bCs/>
          <w:color w:val="auto"/>
          <w:sz w:val="30"/>
          <w:szCs w:val="30"/>
          <w:lang w:val="zh-TW"/>
        </w:rPr>
        <w:t>的情况下，继续履行与丙方签定的抵押合同（合同编号：</w:t>
      </w:r>
      <w:r>
        <w:rPr>
          <w:rFonts w:ascii="仿宋" w:eastAsia="仿宋" w:hAnsi="仿宋" w:cs="仿宋" w:hint="eastAsia"/>
          <w:bCs/>
          <w:color w:val="auto"/>
          <w:sz w:val="30"/>
          <w:szCs w:val="30"/>
          <w:u w:val="single"/>
          <w:lang w:val="zh-TW"/>
        </w:rPr>
        <w:t xml:space="preserve">           </w:t>
      </w:r>
      <w:r>
        <w:rPr>
          <w:rFonts w:ascii="仿宋" w:eastAsia="仿宋" w:hAnsi="仿宋" w:cs="仿宋" w:hint="eastAsia"/>
          <w:bCs/>
          <w:color w:val="auto"/>
          <w:sz w:val="30"/>
          <w:szCs w:val="30"/>
          <w:lang w:val="zh-TW"/>
        </w:rPr>
        <w:t>），直至债务结清。</w:t>
      </w:r>
    </w:p>
    <w:p w14:paraId="169F60EE" w14:textId="77777777" w:rsidR="003B0BBD" w:rsidRDefault="0063098E">
      <w:pPr>
        <w:pStyle w:val="Af"/>
        <w:framePr w:wrap="auto" w:yAlign="inline"/>
        <w:spacing w:line="600" w:lineRule="exact"/>
        <w:ind w:firstLineChars="200" w:firstLine="600"/>
        <w:rPr>
          <w:rFonts w:ascii="仿宋" w:eastAsia="仿宋" w:hAnsi="仿宋" w:cs="仿宋"/>
          <w:bCs/>
          <w:color w:val="auto"/>
          <w:sz w:val="30"/>
          <w:szCs w:val="30"/>
        </w:rPr>
      </w:pPr>
      <w:r>
        <w:rPr>
          <w:rFonts w:ascii="仿宋" w:eastAsia="仿宋" w:hAnsi="仿宋" w:cs="仿宋" w:hint="eastAsia"/>
          <w:bCs/>
          <w:color w:val="auto"/>
          <w:sz w:val="30"/>
          <w:szCs w:val="30"/>
        </w:rPr>
        <w:t>如由于甲方的原因导致无法办理标的房屋的过户或者原贷款的结清和原抵押的注销，甲方应当自行向乙方及相关方承担赔偿责任。</w:t>
      </w:r>
    </w:p>
    <w:p w14:paraId="7B565084" w14:textId="77777777" w:rsidR="003B0BBD" w:rsidRDefault="0063098E">
      <w:pPr>
        <w:pStyle w:val="Af"/>
        <w:framePr w:wrap="auto" w:yAlign="inline"/>
        <w:numPr>
          <w:ilvl w:val="0"/>
          <w:numId w:val="1"/>
        </w:numPr>
        <w:spacing w:line="600" w:lineRule="exact"/>
        <w:ind w:firstLine="600"/>
        <w:rPr>
          <w:rFonts w:ascii="黑体" w:eastAsia="黑体" w:hAnsi="黑体" w:cs="黑体"/>
          <w:bCs/>
          <w:color w:val="auto"/>
          <w:sz w:val="30"/>
          <w:szCs w:val="30"/>
        </w:rPr>
      </w:pPr>
      <w:r>
        <w:rPr>
          <w:rFonts w:ascii="黑体" w:eastAsia="黑体" w:hAnsi="黑体" w:cs="黑体" w:hint="eastAsia"/>
          <w:bCs/>
          <w:color w:val="auto"/>
          <w:sz w:val="30"/>
          <w:szCs w:val="30"/>
        </w:rPr>
        <w:t>资金支付约定：</w:t>
      </w:r>
    </w:p>
    <w:p w14:paraId="395BD1CA" w14:textId="77777777" w:rsidR="003B0BBD" w:rsidRDefault="0063098E">
      <w:pPr>
        <w:pStyle w:val="Af"/>
        <w:framePr w:wrap="auto" w:yAlign="inline"/>
        <w:numPr>
          <w:ilvl w:val="255"/>
          <w:numId w:val="0"/>
        </w:numPr>
        <w:spacing w:line="600" w:lineRule="exact"/>
        <w:ind w:firstLineChars="200" w:firstLine="600"/>
        <w:rPr>
          <w:rFonts w:ascii="仿宋" w:eastAsia="仿宋" w:hAnsi="仿宋" w:cs="仿宋"/>
          <w:bCs/>
          <w:color w:val="auto"/>
          <w:sz w:val="30"/>
          <w:szCs w:val="30"/>
        </w:rPr>
      </w:pPr>
      <w:r>
        <w:rPr>
          <w:rFonts w:ascii="黑体" w:eastAsia="黑体" w:hAnsi="黑体" w:cs="黑体" w:hint="eastAsia"/>
          <w:bCs/>
          <w:color w:val="auto"/>
          <w:sz w:val="30"/>
          <w:szCs w:val="30"/>
        </w:rPr>
        <w:t>(一）首付款支付约定：</w:t>
      </w:r>
      <w:r>
        <w:rPr>
          <w:rFonts w:ascii="仿宋" w:eastAsia="仿宋" w:hAnsi="仿宋" w:cs="仿宋" w:hint="eastAsia"/>
          <w:bCs/>
          <w:color w:val="auto"/>
          <w:sz w:val="30"/>
          <w:szCs w:val="30"/>
        </w:rPr>
        <w:t>各方确认选择以下方式</w:t>
      </w:r>
      <w:r>
        <w:rPr>
          <w:rFonts w:ascii="仿宋" w:eastAsia="仿宋" w:hAnsi="仿宋" w:cs="仿宋" w:hint="eastAsia"/>
          <w:bCs/>
          <w:color w:val="auto"/>
          <w:sz w:val="30"/>
          <w:szCs w:val="30"/>
          <w:u w:val="single"/>
        </w:rPr>
        <w:t xml:space="preserve">   </w:t>
      </w:r>
      <w:r>
        <w:rPr>
          <w:rFonts w:ascii="仿宋" w:eastAsia="仿宋" w:hAnsi="仿宋" w:cs="仿宋" w:hint="eastAsia"/>
          <w:bCs/>
          <w:color w:val="auto"/>
          <w:sz w:val="30"/>
          <w:szCs w:val="30"/>
        </w:rPr>
        <w:t>支付首付款。</w:t>
      </w:r>
    </w:p>
    <w:p w14:paraId="128BF359" w14:textId="77777777" w:rsidR="003B0BBD" w:rsidRDefault="0063098E">
      <w:pPr>
        <w:pStyle w:val="Af"/>
        <w:framePr w:wrap="auto" w:yAlign="inline"/>
        <w:spacing w:line="600" w:lineRule="exact"/>
        <w:ind w:firstLineChars="200" w:firstLine="600"/>
        <w:rPr>
          <w:rFonts w:ascii="仿宋" w:eastAsia="仿宋" w:hAnsi="仿宋" w:cs="仿宋"/>
          <w:bCs/>
          <w:color w:val="auto"/>
          <w:sz w:val="30"/>
          <w:szCs w:val="30"/>
        </w:rPr>
      </w:pPr>
      <w:r>
        <w:rPr>
          <w:rFonts w:ascii="方正楷体_GBK" w:eastAsia="方正楷体_GBK" w:hAnsi="方正楷体_GBK" w:cs="方正楷体_GBK" w:hint="eastAsia"/>
          <w:bCs/>
          <w:color w:val="auto"/>
          <w:sz w:val="30"/>
          <w:szCs w:val="30"/>
        </w:rPr>
        <w:t>1.甲乙双方约定办理首付款银行止付服务，止付账户为乙方账户</w:t>
      </w:r>
      <w:r>
        <w:rPr>
          <w:rFonts w:ascii="仿宋" w:eastAsia="仿宋" w:hAnsi="仿宋" w:cs="仿宋" w:hint="eastAsia"/>
          <w:bCs/>
          <w:color w:val="auto"/>
          <w:sz w:val="30"/>
          <w:szCs w:val="30"/>
          <w:lang w:val="zh-TW"/>
        </w:rPr>
        <w:t>（</w:t>
      </w:r>
      <w:r>
        <w:rPr>
          <w:rFonts w:ascii="仿宋" w:eastAsia="仿宋" w:hAnsi="仿宋" w:cs="仿宋" w:hint="eastAsia"/>
          <w:bCs/>
          <w:color w:val="auto"/>
          <w:sz w:val="30"/>
          <w:szCs w:val="30"/>
        </w:rPr>
        <w:t>账户号：</w:t>
      </w:r>
      <w:r>
        <w:rPr>
          <w:rFonts w:ascii="仿宋" w:eastAsia="仿宋" w:hAnsi="仿宋" w:cs="仿宋" w:hint="eastAsia"/>
          <w:bCs/>
          <w:color w:val="auto"/>
          <w:sz w:val="30"/>
          <w:szCs w:val="30"/>
          <w:u w:val="single"/>
        </w:rPr>
        <w:t xml:space="preserve">                 </w:t>
      </w:r>
      <w:r>
        <w:rPr>
          <w:rFonts w:ascii="仿宋" w:eastAsia="仿宋" w:hAnsi="仿宋" w:cs="仿宋" w:hint="eastAsia"/>
          <w:bCs/>
          <w:color w:val="auto"/>
          <w:sz w:val="30"/>
          <w:szCs w:val="30"/>
        </w:rPr>
        <w:t>）</w:t>
      </w:r>
      <w:r>
        <w:rPr>
          <w:rFonts w:ascii="方正楷体_GBK" w:eastAsia="方正楷体_GBK" w:hAnsi="方正楷体_GBK" w:cs="方正楷体_GBK" w:hint="eastAsia"/>
          <w:bCs/>
          <w:color w:val="auto"/>
          <w:sz w:val="30"/>
          <w:szCs w:val="30"/>
        </w:rPr>
        <w:t>。</w:t>
      </w:r>
      <w:r>
        <w:rPr>
          <w:rFonts w:ascii="仿宋" w:eastAsia="仿宋" w:hAnsi="仿宋" w:cs="仿宋" w:hint="eastAsia"/>
          <w:bCs/>
          <w:color w:val="auto"/>
          <w:sz w:val="30"/>
          <w:szCs w:val="30"/>
        </w:rPr>
        <w:t>乙方不可撤销地授权丙方将首付款资金予以止付，并授权丙方在</w:t>
      </w:r>
      <w:r>
        <w:rPr>
          <w:rFonts w:ascii="仿宋" w:eastAsia="仿宋" w:hAnsi="仿宋" w:cs="仿宋" w:hint="eastAsia"/>
          <w:bCs/>
          <w:color w:val="auto"/>
          <w:sz w:val="30"/>
          <w:szCs w:val="30"/>
          <w:lang w:val="zh-TW"/>
        </w:rPr>
        <w:t>转移登记（抵押权登记）办理完毕</w:t>
      </w:r>
      <w:r>
        <w:rPr>
          <w:rFonts w:ascii="仿宋" w:eastAsia="仿宋" w:hAnsi="仿宋" w:cs="仿宋" w:hint="eastAsia"/>
          <w:bCs/>
          <w:color w:val="auto"/>
          <w:sz w:val="30"/>
          <w:szCs w:val="30"/>
        </w:rPr>
        <w:t>后将首付款</w:t>
      </w:r>
      <w:r>
        <w:rPr>
          <w:rFonts w:ascii="仿宋" w:eastAsia="仿宋" w:hAnsi="仿宋" w:cs="仿宋" w:hint="eastAsia"/>
          <w:bCs/>
          <w:color w:val="auto"/>
          <w:sz w:val="30"/>
          <w:szCs w:val="30"/>
          <w:u w:val="single"/>
        </w:rPr>
        <w:t xml:space="preserve">  </w:t>
      </w:r>
      <w:r>
        <w:rPr>
          <w:rFonts w:ascii="仿宋" w:eastAsia="仿宋" w:hAnsi="仿宋" w:cs="仿宋" w:hint="eastAsia"/>
          <w:bCs/>
          <w:color w:val="auto"/>
          <w:sz w:val="30"/>
          <w:szCs w:val="30"/>
        </w:rPr>
        <w:t>元划转至甲方账户</w:t>
      </w:r>
      <w:r>
        <w:rPr>
          <w:rFonts w:ascii="仿宋" w:eastAsia="仿宋" w:hAnsi="仿宋" w:cs="仿宋"/>
          <w:bCs/>
          <w:color w:val="auto"/>
          <w:sz w:val="30"/>
          <w:szCs w:val="30"/>
        </w:rPr>
        <w:t>/</w:t>
      </w:r>
      <w:r>
        <w:rPr>
          <w:rFonts w:ascii="仿宋" w:eastAsia="仿宋" w:hAnsi="仿宋" w:cs="仿宋" w:hint="eastAsia"/>
          <w:bCs/>
          <w:color w:val="auto"/>
          <w:sz w:val="30"/>
          <w:szCs w:val="30"/>
        </w:rPr>
        <w:t>丙方内部账户（</w:t>
      </w:r>
      <w:r w:rsidRPr="00C706C6">
        <w:rPr>
          <w:rFonts w:ascii="仿宋" w:eastAsia="仿宋" w:hAnsi="仿宋" w:cs="仿宋" w:hint="eastAsia"/>
          <w:bCs/>
          <w:color w:val="auto"/>
          <w:sz w:val="30"/>
          <w:szCs w:val="30"/>
        </w:rPr>
        <w:t>账户</w:t>
      </w:r>
      <w:r>
        <w:rPr>
          <w:rFonts w:ascii="仿宋" w:eastAsia="仿宋" w:hAnsi="仿宋" w:cs="仿宋" w:hint="eastAsia"/>
          <w:bCs/>
          <w:color w:val="auto"/>
          <w:sz w:val="30"/>
          <w:szCs w:val="30"/>
        </w:rPr>
        <w:t>号：</w:t>
      </w:r>
      <w:r>
        <w:rPr>
          <w:rFonts w:ascii="仿宋" w:eastAsia="仿宋" w:hAnsi="仿宋" w:cs="仿宋" w:hint="eastAsia"/>
          <w:bCs/>
          <w:color w:val="auto"/>
          <w:sz w:val="30"/>
          <w:szCs w:val="30"/>
          <w:u w:val="single"/>
        </w:rPr>
        <w:t xml:space="preserve">                 </w:t>
      </w:r>
      <w:r>
        <w:rPr>
          <w:rFonts w:ascii="仿宋" w:eastAsia="仿宋" w:hAnsi="仿宋" w:cs="仿宋" w:hint="eastAsia"/>
          <w:bCs/>
          <w:color w:val="auto"/>
          <w:sz w:val="30"/>
          <w:szCs w:val="30"/>
        </w:rPr>
        <w:t>），</w:t>
      </w:r>
      <w:r w:rsidRPr="00C706C6">
        <w:rPr>
          <w:rFonts w:ascii="仿宋" w:eastAsia="仿宋" w:hAnsi="仿宋" w:cs="仿宋"/>
          <w:bCs/>
          <w:color w:val="auto"/>
          <w:sz w:val="30"/>
          <w:szCs w:val="30"/>
        </w:rPr>
        <w:t>优先用于清偿</w:t>
      </w:r>
      <w:r>
        <w:rPr>
          <w:rFonts w:ascii="仿宋" w:eastAsia="仿宋" w:hAnsi="仿宋" w:cs="仿宋" w:hint="eastAsia"/>
          <w:bCs/>
          <w:color w:val="auto"/>
          <w:sz w:val="30"/>
          <w:szCs w:val="30"/>
        </w:rPr>
        <w:t>甲</w:t>
      </w:r>
      <w:r w:rsidRPr="00C706C6">
        <w:rPr>
          <w:rFonts w:ascii="仿宋" w:eastAsia="仿宋" w:hAnsi="仿宋" w:cs="仿宋"/>
          <w:bCs/>
          <w:color w:val="auto"/>
          <w:sz w:val="30"/>
          <w:szCs w:val="30"/>
        </w:rPr>
        <w:t>方原抵押贷款</w:t>
      </w:r>
      <w:r>
        <w:rPr>
          <w:rFonts w:ascii="仿宋" w:eastAsia="仿宋" w:hAnsi="仿宋" w:cs="仿宋" w:hint="eastAsia"/>
          <w:bCs/>
          <w:color w:val="auto"/>
          <w:sz w:val="30"/>
          <w:szCs w:val="30"/>
        </w:rPr>
        <w:t>。</w:t>
      </w:r>
      <w:r w:rsidRPr="00C706C6">
        <w:rPr>
          <w:rFonts w:ascii="仿宋" w:eastAsia="仿宋" w:hAnsi="仿宋" w:cs="仿宋" w:hint="eastAsia"/>
          <w:bCs/>
          <w:color w:val="auto"/>
          <w:sz w:val="30"/>
          <w:szCs w:val="30"/>
        </w:rPr>
        <w:t>乙方</w:t>
      </w:r>
      <w:r>
        <w:rPr>
          <w:rFonts w:ascii="仿宋" w:eastAsia="仿宋" w:hAnsi="仿宋" w:cs="仿宋" w:hint="eastAsia"/>
          <w:bCs/>
          <w:color w:val="auto"/>
          <w:sz w:val="30"/>
          <w:szCs w:val="30"/>
        </w:rPr>
        <w:t>在双预告办理完毕后，二手房转移登记前，将首付款资金足额存入上述止付账户。</w:t>
      </w:r>
    </w:p>
    <w:p w14:paraId="1E036351" w14:textId="77777777" w:rsidR="003B0BBD" w:rsidRDefault="0063098E">
      <w:pPr>
        <w:pStyle w:val="Af"/>
        <w:framePr w:wrap="auto" w:yAlign="inline"/>
        <w:spacing w:line="600" w:lineRule="exact"/>
        <w:ind w:firstLineChars="200" w:firstLine="600"/>
        <w:rPr>
          <w:rFonts w:ascii="仿宋" w:eastAsia="仿宋" w:hAnsi="仿宋" w:cs="仿宋"/>
          <w:bCs/>
          <w:color w:val="auto"/>
          <w:sz w:val="30"/>
          <w:szCs w:val="30"/>
          <w:lang w:val="zh-TW"/>
        </w:rPr>
      </w:pPr>
      <w:r>
        <w:rPr>
          <w:rFonts w:ascii="方正楷体_GBK" w:eastAsia="方正楷体_GBK" w:hAnsi="方正楷体_GBK" w:cs="方正楷体_GBK" w:hint="eastAsia"/>
          <w:bCs/>
          <w:color w:val="auto"/>
          <w:sz w:val="30"/>
          <w:szCs w:val="30"/>
        </w:rPr>
        <w:t>2.甲乙双方约定不办理首付款银行止付服务。</w:t>
      </w:r>
      <w:r>
        <w:rPr>
          <w:rFonts w:ascii="仿宋" w:eastAsia="仿宋" w:hAnsi="仿宋" w:cs="仿宋" w:hint="eastAsia"/>
          <w:bCs/>
          <w:color w:val="auto"/>
          <w:sz w:val="30"/>
          <w:szCs w:val="30"/>
        </w:rPr>
        <w:t>乙方在双预告办理完毕后，二手房</w:t>
      </w:r>
      <w:r>
        <w:rPr>
          <w:rFonts w:ascii="仿宋" w:eastAsia="仿宋" w:hAnsi="仿宋" w:cs="仿宋" w:hint="eastAsia"/>
          <w:bCs/>
          <w:color w:val="auto"/>
          <w:sz w:val="30"/>
          <w:szCs w:val="30"/>
          <w:lang w:val="zh-TW"/>
        </w:rPr>
        <w:t>房屋转移登记（抵押权登记）</w:t>
      </w:r>
      <w:r>
        <w:rPr>
          <w:rFonts w:ascii="仿宋" w:eastAsia="仿宋" w:hAnsi="仿宋" w:cs="仿宋" w:hint="eastAsia"/>
          <w:bCs/>
          <w:color w:val="auto"/>
          <w:sz w:val="30"/>
          <w:szCs w:val="30"/>
        </w:rPr>
        <w:t>前，自行将首付款支付给甲方</w:t>
      </w:r>
      <w:r>
        <w:rPr>
          <w:rFonts w:ascii="仿宋" w:eastAsia="仿宋" w:hAnsi="仿宋" w:cs="仿宋" w:hint="eastAsia"/>
          <w:bCs/>
          <w:color w:val="auto"/>
          <w:sz w:val="30"/>
          <w:szCs w:val="30"/>
          <w:lang w:val="zh-TW"/>
        </w:rPr>
        <w:t>（</w:t>
      </w:r>
      <w:r>
        <w:rPr>
          <w:rFonts w:ascii="仿宋" w:eastAsia="仿宋" w:hAnsi="仿宋" w:cs="仿宋" w:hint="eastAsia"/>
          <w:bCs/>
          <w:color w:val="auto"/>
          <w:sz w:val="30"/>
          <w:szCs w:val="30"/>
        </w:rPr>
        <w:t>账户号：</w:t>
      </w:r>
      <w:r>
        <w:rPr>
          <w:rFonts w:ascii="仿宋" w:eastAsia="仿宋" w:hAnsi="仿宋" w:cs="仿宋" w:hint="eastAsia"/>
          <w:bCs/>
          <w:color w:val="auto"/>
          <w:sz w:val="30"/>
          <w:szCs w:val="30"/>
          <w:u w:val="single"/>
        </w:rPr>
        <w:t xml:space="preserve">                 </w:t>
      </w:r>
      <w:r>
        <w:rPr>
          <w:rFonts w:ascii="仿宋" w:eastAsia="仿宋" w:hAnsi="仿宋" w:cs="仿宋" w:hint="eastAsia"/>
          <w:bCs/>
          <w:color w:val="auto"/>
          <w:sz w:val="30"/>
          <w:szCs w:val="30"/>
        </w:rPr>
        <w:t>）。</w:t>
      </w:r>
    </w:p>
    <w:p w14:paraId="0305E6EE" w14:textId="77777777" w:rsidR="003B0BBD" w:rsidRDefault="0063098E">
      <w:pPr>
        <w:pStyle w:val="Af"/>
        <w:framePr w:wrap="auto" w:yAlign="inline"/>
        <w:spacing w:line="600" w:lineRule="exact"/>
        <w:ind w:firstLineChars="200" w:firstLine="600"/>
        <w:rPr>
          <w:rFonts w:ascii="仿宋" w:eastAsia="仿宋" w:hAnsi="仿宋" w:cs="仿宋"/>
          <w:bCs/>
          <w:color w:val="auto"/>
          <w:sz w:val="30"/>
          <w:szCs w:val="30"/>
          <w:lang w:val="zh-TW"/>
        </w:rPr>
      </w:pPr>
      <w:r>
        <w:rPr>
          <w:rFonts w:ascii="黑体" w:eastAsia="黑体" w:hAnsi="黑体" w:cs="黑体" w:hint="eastAsia"/>
          <w:bCs/>
          <w:color w:val="auto"/>
          <w:sz w:val="30"/>
          <w:szCs w:val="30"/>
        </w:rPr>
        <w:t>（二）乙方新贷款支付及甲方原贷款归还约定：</w:t>
      </w:r>
      <w:r>
        <w:rPr>
          <w:rFonts w:ascii="仿宋" w:eastAsia="仿宋" w:hAnsi="仿宋" w:cs="仿宋" w:hint="eastAsia"/>
          <w:bCs/>
          <w:color w:val="auto"/>
          <w:sz w:val="30"/>
          <w:szCs w:val="30"/>
        </w:rPr>
        <w:t>丙</w:t>
      </w:r>
      <w:r>
        <w:rPr>
          <w:rFonts w:ascii="仿宋" w:eastAsia="仿宋" w:hAnsi="仿宋" w:cs="仿宋" w:hint="eastAsia"/>
          <w:bCs/>
          <w:color w:val="auto"/>
          <w:sz w:val="30"/>
          <w:szCs w:val="30"/>
          <w:lang w:val="zh-TW"/>
        </w:rPr>
        <w:t>方</w:t>
      </w:r>
      <w:r>
        <w:rPr>
          <w:rFonts w:ascii="仿宋" w:eastAsia="仿宋" w:hAnsi="仿宋" w:cs="仿宋" w:hint="eastAsia"/>
          <w:bCs/>
          <w:color w:val="auto"/>
          <w:sz w:val="30"/>
          <w:szCs w:val="30"/>
        </w:rPr>
        <w:t>在</w:t>
      </w:r>
      <w:r>
        <w:rPr>
          <w:rFonts w:ascii="仿宋" w:eastAsia="仿宋" w:hAnsi="仿宋" w:cs="仿宋" w:hint="eastAsia"/>
          <w:bCs/>
          <w:color w:val="auto"/>
          <w:sz w:val="30"/>
          <w:szCs w:val="30"/>
          <w:lang w:val="zh-TW"/>
        </w:rPr>
        <w:t>接到不动产登记机构推送的抵押权登记</w:t>
      </w:r>
      <w:r>
        <w:rPr>
          <w:rFonts w:ascii="仿宋" w:eastAsia="仿宋" w:hAnsi="仿宋" w:cs="仿宋" w:hint="eastAsia"/>
          <w:bCs/>
          <w:color w:val="auto"/>
          <w:sz w:val="30"/>
          <w:szCs w:val="30"/>
        </w:rPr>
        <w:t>证明后</w:t>
      </w:r>
      <w:r>
        <w:rPr>
          <w:rFonts w:ascii="仿宋" w:eastAsia="仿宋" w:hAnsi="仿宋" w:cs="仿宋" w:hint="eastAsia"/>
          <w:bCs/>
          <w:color w:val="auto"/>
          <w:sz w:val="30"/>
          <w:szCs w:val="30"/>
          <w:lang w:val="zh-TW"/>
        </w:rPr>
        <w:t>，</w:t>
      </w:r>
      <w:r>
        <w:rPr>
          <w:rFonts w:ascii="仿宋" w:eastAsia="仿宋" w:hAnsi="仿宋" w:cs="仿宋" w:hint="eastAsia"/>
          <w:bCs/>
          <w:color w:val="auto"/>
          <w:sz w:val="30"/>
          <w:szCs w:val="30"/>
        </w:rPr>
        <w:t>按照规定</w:t>
      </w:r>
      <w:r>
        <w:rPr>
          <w:rFonts w:ascii="仿宋" w:eastAsia="仿宋" w:hAnsi="仿宋" w:cs="仿宋" w:hint="eastAsia"/>
          <w:bCs/>
          <w:color w:val="auto"/>
          <w:sz w:val="30"/>
          <w:szCs w:val="30"/>
          <w:lang w:val="zh-TW"/>
        </w:rPr>
        <w:t>及时</w:t>
      </w:r>
      <w:r>
        <w:rPr>
          <w:rFonts w:ascii="仿宋" w:eastAsia="仿宋" w:hAnsi="仿宋" w:cs="仿宋" w:hint="eastAsia"/>
          <w:bCs/>
          <w:color w:val="auto"/>
          <w:sz w:val="30"/>
          <w:szCs w:val="30"/>
        </w:rPr>
        <w:t>放款。</w:t>
      </w:r>
      <w:r>
        <w:rPr>
          <w:rFonts w:ascii="仿宋" w:eastAsia="仿宋" w:hAnsi="仿宋" w:cs="仿宋" w:hint="eastAsia"/>
          <w:bCs/>
          <w:color w:val="auto"/>
          <w:sz w:val="30"/>
          <w:szCs w:val="30"/>
          <w:lang w:val="zh-TW"/>
        </w:rPr>
        <w:t>乙方授权丙方</w:t>
      </w:r>
      <w:r>
        <w:rPr>
          <w:rFonts w:ascii="仿宋" w:eastAsia="仿宋" w:hAnsi="仿宋" w:cs="仿宋" w:hint="eastAsia"/>
          <w:bCs/>
          <w:color w:val="auto"/>
          <w:sz w:val="30"/>
          <w:szCs w:val="30"/>
        </w:rPr>
        <w:t>将贷款共计</w:t>
      </w:r>
      <w:r>
        <w:rPr>
          <w:rFonts w:ascii="仿宋" w:eastAsia="仿宋" w:hAnsi="仿宋" w:cs="仿宋" w:hint="eastAsia"/>
          <w:bCs/>
          <w:color w:val="auto"/>
          <w:sz w:val="30"/>
          <w:szCs w:val="30"/>
          <w:u w:val="single"/>
        </w:rPr>
        <w:t xml:space="preserve">       </w:t>
      </w:r>
      <w:r>
        <w:rPr>
          <w:rFonts w:ascii="仿宋" w:eastAsia="仿宋" w:hAnsi="仿宋" w:cs="仿宋" w:hint="eastAsia"/>
          <w:bCs/>
          <w:color w:val="auto"/>
          <w:sz w:val="30"/>
          <w:szCs w:val="30"/>
        </w:rPr>
        <w:t>元划转至甲方在丙方设立的还款银行</w:t>
      </w:r>
      <w:r w:rsidRPr="00C706C6">
        <w:rPr>
          <w:rFonts w:ascii="仿宋" w:eastAsia="仿宋" w:hAnsi="仿宋" w:cs="仿宋" w:hint="eastAsia"/>
          <w:bCs/>
          <w:color w:val="auto"/>
          <w:sz w:val="30"/>
          <w:szCs w:val="30"/>
        </w:rPr>
        <w:t>账户</w:t>
      </w:r>
      <w:r w:rsidRPr="00C706C6">
        <w:rPr>
          <w:rFonts w:ascii="仿宋" w:eastAsia="仿宋" w:hAnsi="仿宋" w:cs="仿宋"/>
          <w:bCs/>
          <w:color w:val="auto"/>
          <w:sz w:val="30"/>
          <w:szCs w:val="30"/>
        </w:rPr>
        <w:t>/</w:t>
      </w:r>
      <w:r w:rsidRPr="00C706C6">
        <w:rPr>
          <w:rFonts w:ascii="仿宋" w:eastAsia="仿宋" w:hAnsi="仿宋" w:cs="仿宋" w:hint="eastAsia"/>
          <w:bCs/>
          <w:color w:val="auto"/>
          <w:sz w:val="30"/>
          <w:szCs w:val="30"/>
        </w:rPr>
        <w:t>银行内部账户</w:t>
      </w:r>
      <w:r>
        <w:rPr>
          <w:rFonts w:ascii="仿宋" w:eastAsia="仿宋" w:hAnsi="仿宋" w:cs="仿宋" w:hint="eastAsia"/>
          <w:bCs/>
          <w:color w:val="auto"/>
          <w:sz w:val="30"/>
          <w:szCs w:val="30"/>
        </w:rPr>
        <w:t>（</w:t>
      </w:r>
      <w:r>
        <w:rPr>
          <w:rFonts w:ascii="仿宋" w:eastAsia="仿宋" w:hAnsi="仿宋" w:cs="仿宋" w:hint="eastAsia"/>
          <w:bCs/>
          <w:color w:val="auto"/>
          <w:sz w:val="30"/>
          <w:szCs w:val="30"/>
          <w:u w:val="single"/>
        </w:rPr>
        <w:t xml:space="preserve">账户号：              </w:t>
      </w:r>
      <w:r>
        <w:rPr>
          <w:rFonts w:ascii="仿宋" w:eastAsia="仿宋" w:hAnsi="仿宋" w:cs="仿宋" w:hint="eastAsia"/>
          <w:bCs/>
          <w:color w:val="auto"/>
          <w:sz w:val="30"/>
          <w:szCs w:val="30"/>
        </w:rPr>
        <w:t>），并</w:t>
      </w:r>
      <w:r>
        <w:rPr>
          <w:rFonts w:ascii="仿宋" w:eastAsia="仿宋" w:hAnsi="仿宋" w:cs="仿宋" w:hint="eastAsia"/>
          <w:bCs/>
          <w:color w:val="auto"/>
          <w:sz w:val="30"/>
          <w:szCs w:val="30"/>
          <w:lang w:val="zh-TW"/>
        </w:rPr>
        <w:t>于</w:t>
      </w:r>
      <w:r>
        <w:rPr>
          <w:rFonts w:ascii="仿宋" w:eastAsia="仿宋" w:hAnsi="仿宋" w:cs="仿宋" w:hint="eastAsia"/>
          <w:bCs/>
          <w:color w:val="auto"/>
          <w:sz w:val="30"/>
          <w:szCs w:val="30"/>
        </w:rPr>
        <w:t>【1】</w:t>
      </w:r>
      <w:r>
        <w:rPr>
          <w:rFonts w:ascii="仿宋" w:eastAsia="仿宋" w:hAnsi="仿宋" w:cs="仿宋" w:hint="eastAsia"/>
          <w:bCs/>
          <w:color w:val="auto"/>
          <w:sz w:val="30"/>
          <w:szCs w:val="30"/>
          <w:lang w:val="zh-TW"/>
        </w:rPr>
        <w:t>个工作日内</w:t>
      </w:r>
      <w:r>
        <w:rPr>
          <w:rFonts w:ascii="仿宋" w:eastAsia="仿宋" w:hAnsi="仿宋" w:cs="仿宋" w:hint="eastAsia"/>
          <w:bCs/>
          <w:color w:val="auto"/>
          <w:sz w:val="30"/>
          <w:szCs w:val="30"/>
        </w:rPr>
        <w:t>将相关资金用于归还合同（</w:t>
      </w:r>
      <w:r>
        <w:rPr>
          <w:rFonts w:ascii="仿宋" w:eastAsia="仿宋" w:hAnsi="仿宋" w:cs="仿宋" w:hint="eastAsia"/>
          <w:bCs/>
          <w:color w:val="auto"/>
          <w:sz w:val="30"/>
          <w:szCs w:val="30"/>
          <w:u w:val="single"/>
          <w:lang w:val="zh-TW"/>
        </w:rPr>
        <w:t xml:space="preserve">合同编号：           </w:t>
      </w:r>
      <w:r>
        <w:rPr>
          <w:rFonts w:ascii="仿宋" w:eastAsia="仿宋" w:hAnsi="仿宋" w:cs="仿宋" w:hint="eastAsia"/>
          <w:bCs/>
          <w:color w:val="auto"/>
          <w:sz w:val="30"/>
          <w:szCs w:val="30"/>
        </w:rPr>
        <w:t>）项下贷款本息，并自还清贷款本息后【】</w:t>
      </w:r>
      <w:r>
        <w:rPr>
          <w:rFonts w:ascii="仿宋" w:eastAsia="仿宋" w:hAnsi="仿宋" w:cs="仿宋" w:hint="eastAsia"/>
          <w:bCs/>
          <w:color w:val="auto"/>
          <w:sz w:val="30"/>
          <w:szCs w:val="30"/>
          <w:lang w:val="zh-TW"/>
        </w:rPr>
        <w:t>个工作日内</w:t>
      </w:r>
      <w:r>
        <w:rPr>
          <w:rFonts w:ascii="仿宋" w:eastAsia="仿宋" w:hAnsi="仿宋" w:cs="仿宋" w:hint="eastAsia"/>
          <w:bCs/>
          <w:color w:val="auto"/>
          <w:sz w:val="30"/>
          <w:szCs w:val="30"/>
        </w:rPr>
        <w:t>办理原贷款结清手续。如到账资金低于甲方应偿还的原贷款金额的，甲方应当在接到丙方银行通知后【】个工作日内将相应资金支付至银行约定账户。</w:t>
      </w:r>
    </w:p>
    <w:p w14:paraId="1478FD66" w14:textId="77777777" w:rsidR="003B0BBD" w:rsidRDefault="0063098E">
      <w:pPr>
        <w:pStyle w:val="Af"/>
        <w:framePr w:wrap="auto" w:yAlign="inline"/>
        <w:spacing w:line="600" w:lineRule="exact"/>
        <w:ind w:firstLineChars="200" w:firstLine="600"/>
        <w:rPr>
          <w:rFonts w:ascii="仿宋" w:eastAsia="仿宋" w:hAnsi="仿宋" w:cs="仿宋"/>
          <w:bCs/>
          <w:color w:val="auto"/>
          <w:sz w:val="30"/>
          <w:szCs w:val="30"/>
        </w:rPr>
      </w:pPr>
      <w:r>
        <w:rPr>
          <w:rFonts w:ascii="黑体" w:eastAsia="黑体" w:hAnsi="黑体" w:cs="黑体" w:hint="eastAsia"/>
          <w:bCs/>
          <w:color w:val="auto"/>
          <w:sz w:val="30"/>
          <w:szCs w:val="30"/>
        </w:rPr>
        <w:lastRenderedPageBreak/>
        <w:t>（三）还款账户被冻结的处理：</w:t>
      </w:r>
      <w:r>
        <w:rPr>
          <w:rFonts w:ascii="仿宋" w:eastAsia="仿宋" w:hAnsi="仿宋" w:cs="仿宋" w:hint="eastAsia"/>
          <w:bCs/>
          <w:color w:val="auto"/>
          <w:sz w:val="30"/>
          <w:szCs w:val="30"/>
        </w:rPr>
        <w:t>如上述甲方在丙方的还款账户被冻结的，丙方应当立即通知甲方，并要求甲方立即解决该等事情，如甲方无法在【】个工作日内恢复还款账户的正常状态的，本协议提前终止，由此造成的损失，甲方应当向损失方予以赔偿。</w:t>
      </w:r>
    </w:p>
    <w:p w14:paraId="009DE9BC" w14:textId="77777777" w:rsidR="003B0BBD" w:rsidRDefault="0063098E">
      <w:pPr>
        <w:pStyle w:val="Af"/>
        <w:framePr w:wrap="auto" w:yAlign="inline"/>
        <w:spacing w:line="600" w:lineRule="exact"/>
        <w:ind w:firstLineChars="200" w:firstLine="600"/>
        <w:rPr>
          <w:rFonts w:ascii="仿宋" w:eastAsia="仿宋" w:hAnsi="仿宋" w:cs="仿宋"/>
          <w:bCs/>
          <w:color w:val="auto"/>
          <w:sz w:val="30"/>
          <w:szCs w:val="30"/>
        </w:rPr>
      </w:pPr>
      <w:r>
        <w:rPr>
          <w:rFonts w:ascii="黑体" w:eastAsia="黑体" w:hAnsi="黑体" w:cs="黑体" w:hint="eastAsia"/>
          <w:bCs/>
          <w:color w:val="auto"/>
          <w:sz w:val="30"/>
          <w:szCs w:val="30"/>
        </w:rPr>
        <w:t>五、原贷款抵押注销约定：</w:t>
      </w:r>
      <w:r>
        <w:rPr>
          <w:rFonts w:ascii="仿宋" w:eastAsia="仿宋" w:hAnsi="仿宋" w:cs="仿宋" w:hint="eastAsia"/>
          <w:bCs/>
          <w:color w:val="auto"/>
          <w:sz w:val="30"/>
          <w:szCs w:val="30"/>
        </w:rPr>
        <w:t>甲方原贷款结清后，丙方应及时申请原贷款抵押权注销登记。</w:t>
      </w:r>
    </w:p>
    <w:p w14:paraId="451C73D7" w14:textId="77777777" w:rsidR="003B0BBD" w:rsidRDefault="0063098E">
      <w:pPr>
        <w:pStyle w:val="Af"/>
        <w:framePr w:wrap="auto" w:yAlign="inline"/>
        <w:spacing w:line="600" w:lineRule="exact"/>
        <w:ind w:firstLineChars="200" w:firstLine="600"/>
        <w:rPr>
          <w:rFonts w:ascii="黑体" w:eastAsia="黑体" w:hAnsi="黑体" w:cs="黑体"/>
          <w:bCs/>
          <w:color w:val="auto"/>
          <w:sz w:val="30"/>
          <w:szCs w:val="30"/>
          <w:lang w:val="zh-TW" w:eastAsia="zh-TW"/>
        </w:rPr>
      </w:pPr>
      <w:r>
        <w:rPr>
          <w:rFonts w:ascii="黑体" w:eastAsia="黑体" w:hAnsi="黑体" w:cs="黑体" w:hint="eastAsia"/>
          <w:bCs/>
          <w:color w:val="auto"/>
          <w:sz w:val="30"/>
          <w:szCs w:val="30"/>
          <w:lang w:val="zh-TW"/>
        </w:rPr>
        <w:t>六</w:t>
      </w:r>
      <w:r>
        <w:rPr>
          <w:rFonts w:ascii="黑体" w:eastAsia="黑体" w:hAnsi="黑体" w:cs="黑体" w:hint="eastAsia"/>
          <w:bCs/>
          <w:color w:val="auto"/>
          <w:sz w:val="30"/>
          <w:szCs w:val="30"/>
          <w:lang w:val="zh-TW" w:eastAsia="zh-TW"/>
        </w:rPr>
        <w:t>、协议的变更、解除和终止</w:t>
      </w:r>
    </w:p>
    <w:p w14:paraId="6F94CED4" w14:textId="77777777" w:rsidR="003B0BBD" w:rsidRDefault="0063098E">
      <w:pPr>
        <w:pStyle w:val="Af"/>
        <w:framePr w:wrap="auto" w:yAlign="inline"/>
        <w:spacing w:line="600" w:lineRule="exact"/>
        <w:ind w:firstLineChars="200" w:firstLine="600"/>
        <w:rPr>
          <w:rFonts w:ascii="仿宋" w:eastAsia="仿宋" w:hAnsi="仿宋" w:cs="仿宋"/>
          <w:bCs/>
          <w:color w:val="auto"/>
          <w:sz w:val="30"/>
          <w:szCs w:val="30"/>
        </w:rPr>
      </w:pPr>
      <w:r>
        <w:rPr>
          <w:rFonts w:ascii="仿宋" w:eastAsia="仿宋" w:hAnsi="仿宋" w:cs="仿宋" w:hint="eastAsia"/>
          <w:bCs/>
          <w:color w:val="auto"/>
          <w:sz w:val="30"/>
          <w:szCs w:val="30"/>
        </w:rPr>
        <w:t>1.本协议在执行过程中如需对协议内容进行变更，须经各方协商一致并签订书面变更/补充协议。本协议未尽事宜各方可另行签订补充协议。</w:t>
      </w:r>
    </w:p>
    <w:p w14:paraId="3ACF8A82" w14:textId="77777777" w:rsidR="003B0BBD" w:rsidRDefault="0063098E">
      <w:pPr>
        <w:pStyle w:val="Af"/>
        <w:framePr w:wrap="auto" w:yAlign="inline"/>
        <w:spacing w:line="600" w:lineRule="exact"/>
        <w:ind w:firstLineChars="200" w:firstLine="600"/>
        <w:rPr>
          <w:rFonts w:ascii="仿宋" w:eastAsia="仿宋" w:hAnsi="仿宋" w:cs="仿宋"/>
          <w:bCs/>
          <w:color w:val="auto"/>
          <w:sz w:val="30"/>
          <w:szCs w:val="30"/>
        </w:rPr>
      </w:pPr>
      <w:r>
        <w:rPr>
          <w:rFonts w:ascii="仿宋" w:eastAsia="仿宋" w:hAnsi="仿宋" w:cs="仿宋" w:hint="eastAsia"/>
          <w:bCs/>
          <w:color w:val="auto"/>
          <w:sz w:val="30"/>
          <w:szCs w:val="30"/>
        </w:rPr>
        <w:t>2.本协议及相关协议在合作期限内，各方均不得擅自提前解除。确因客观原因需要解除协议时，一方应提前通知其他方，并征得其他方的同意。</w:t>
      </w:r>
    </w:p>
    <w:p w14:paraId="470181DB" w14:textId="77777777" w:rsidR="003B0BBD" w:rsidRDefault="0063098E">
      <w:pPr>
        <w:pStyle w:val="Af"/>
        <w:framePr w:wrap="auto" w:yAlign="inline"/>
        <w:spacing w:line="600" w:lineRule="exact"/>
        <w:ind w:firstLineChars="200" w:firstLine="600"/>
        <w:rPr>
          <w:rFonts w:ascii="仿宋" w:eastAsia="仿宋" w:hAnsi="仿宋" w:cs="仿宋"/>
          <w:bCs/>
          <w:color w:val="auto"/>
          <w:sz w:val="30"/>
          <w:szCs w:val="30"/>
        </w:rPr>
      </w:pPr>
      <w:r>
        <w:rPr>
          <w:rFonts w:ascii="仿宋" w:eastAsia="仿宋" w:hAnsi="仿宋" w:cs="仿宋" w:hint="eastAsia"/>
          <w:bCs/>
          <w:color w:val="auto"/>
          <w:sz w:val="30"/>
          <w:szCs w:val="30"/>
        </w:rPr>
        <w:t>3.本协议提前解除或终止的，按如下方式进行处理：</w:t>
      </w:r>
    </w:p>
    <w:p w14:paraId="1FDF863A" w14:textId="77777777" w:rsidR="003B0BBD" w:rsidRDefault="0063098E">
      <w:pPr>
        <w:pStyle w:val="Af"/>
        <w:framePr w:wrap="auto" w:yAlign="inline"/>
        <w:spacing w:line="600" w:lineRule="exact"/>
        <w:ind w:firstLineChars="200" w:firstLine="600"/>
        <w:rPr>
          <w:rFonts w:ascii="仿宋" w:eastAsia="仿宋" w:hAnsi="仿宋" w:cs="仿宋"/>
          <w:bCs/>
          <w:color w:val="auto"/>
          <w:sz w:val="30"/>
          <w:szCs w:val="30"/>
        </w:rPr>
      </w:pPr>
      <w:r>
        <w:rPr>
          <w:rFonts w:ascii="仿宋" w:eastAsia="仿宋" w:hAnsi="仿宋" w:cs="仿宋" w:hint="eastAsia"/>
          <w:bCs/>
          <w:color w:val="auto"/>
          <w:sz w:val="30"/>
          <w:szCs w:val="30"/>
        </w:rPr>
        <w:t>（1）房屋尚未过户的，由甲、乙双方自行负责处理双方之间的争议和纠纷，与丙方无关，造成丙方损失的，丙方有权要求违约方承担赔偿责任。</w:t>
      </w:r>
    </w:p>
    <w:p w14:paraId="5D2D267A" w14:textId="77777777" w:rsidR="003B0BBD" w:rsidRDefault="0063098E">
      <w:pPr>
        <w:pStyle w:val="Af"/>
        <w:framePr w:wrap="auto" w:yAlign="inline"/>
        <w:spacing w:line="600" w:lineRule="exact"/>
        <w:ind w:firstLineChars="200" w:firstLine="600"/>
        <w:rPr>
          <w:rFonts w:ascii="仿宋" w:eastAsia="仿宋" w:hAnsi="仿宋" w:cs="仿宋"/>
          <w:bCs/>
          <w:color w:val="auto"/>
          <w:sz w:val="30"/>
          <w:szCs w:val="30"/>
        </w:rPr>
      </w:pPr>
      <w:r>
        <w:rPr>
          <w:rFonts w:ascii="仿宋" w:eastAsia="仿宋" w:hAnsi="仿宋" w:cs="仿宋" w:hint="eastAsia"/>
          <w:bCs/>
          <w:color w:val="auto"/>
          <w:sz w:val="30"/>
          <w:szCs w:val="30"/>
        </w:rPr>
        <w:t>（2）房屋已实际过户，但丙方尚未实际向乙方发放房屋按揭贷款的，丙方有权要求甲方一次性提前清偿原贷款，有权行使抵押权，造成丙方损失的，丙方有权要求违约方承担赔偿责任。</w:t>
      </w:r>
    </w:p>
    <w:p w14:paraId="2829F422" w14:textId="77777777" w:rsidR="003B0BBD" w:rsidRDefault="0063098E">
      <w:pPr>
        <w:pStyle w:val="Af"/>
        <w:framePr w:wrap="auto" w:yAlign="inline"/>
        <w:spacing w:line="600" w:lineRule="exact"/>
        <w:ind w:firstLineChars="200" w:firstLine="600"/>
        <w:rPr>
          <w:rFonts w:ascii="仿宋" w:eastAsia="仿宋" w:hAnsi="仿宋" w:cs="仿宋"/>
          <w:bCs/>
          <w:color w:val="auto"/>
          <w:sz w:val="30"/>
          <w:szCs w:val="30"/>
        </w:rPr>
      </w:pPr>
      <w:r>
        <w:rPr>
          <w:rFonts w:ascii="仿宋" w:eastAsia="仿宋" w:hAnsi="仿宋" w:cs="仿宋" w:hint="eastAsia"/>
          <w:bCs/>
          <w:color w:val="auto"/>
          <w:sz w:val="30"/>
          <w:szCs w:val="30"/>
        </w:rPr>
        <w:t>（3）房屋已实际过户，且丙方已实际向乙方发放房屋按揭贷款的，则丙方有权继续保留抵押权，且有权要求乙方提前清偿贷款，行使抵押权。同时丙方亦有权要求甲方一次性提前清偿原贷款，亦有权行使抵押权。造成丙方损失的，丙方有权要求违约方承担赔偿</w:t>
      </w:r>
      <w:r>
        <w:rPr>
          <w:rFonts w:ascii="仿宋" w:eastAsia="仿宋" w:hAnsi="仿宋" w:cs="仿宋" w:hint="eastAsia"/>
          <w:bCs/>
          <w:color w:val="auto"/>
          <w:sz w:val="30"/>
          <w:szCs w:val="30"/>
        </w:rPr>
        <w:lastRenderedPageBreak/>
        <w:t>责任。</w:t>
      </w:r>
    </w:p>
    <w:p w14:paraId="6C877FB6" w14:textId="77777777" w:rsidR="003B0BBD" w:rsidRDefault="0063098E">
      <w:pPr>
        <w:pStyle w:val="Af"/>
        <w:framePr w:wrap="auto" w:yAlign="inline"/>
        <w:spacing w:line="600" w:lineRule="exact"/>
        <w:ind w:firstLineChars="200" w:firstLine="600"/>
        <w:rPr>
          <w:rFonts w:ascii="黑体" w:eastAsia="黑体" w:hAnsi="黑体" w:cs="黑体"/>
          <w:bCs/>
          <w:color w:val="auto"/>
          <w:sz w:val="30"/>
          <w:szCs w:val="30"/>
        </w:rPr>
      </w:pPr>
      <w:r>
        <w:rPr>
          <w:rFonts w:ascii="黑体" w:eastAsia="黑体" w:hAnsi="黑体" w:cs="黑体" w:hint="eastAsia"/>
          <w:bCs/>
          <w:color w:val="auto"/>
          <w:sz w:val="30"/>
          <w:szCs w:val="30"/>
          <w:lang w:val="zh-TW"/>
        </w:rPr>
        <w:t>七</w:t>
      </w:r>
      <w:r>
        <w:rPr>
          <w:rFonts w:ascii="黑体" w:eastAsia="黑体" w:hAnsi="黑体" w:cs="黑体" w:hint="eastAsia"/>
          <w:bCs/>
          <w:color w:val="auto"/>
          <w:sz w:val="30"/>
          <w:szCs w:val="30"/>
        </w:rPr>
        <w:t>、其它约定：</w:t>
      </w:r>
    </w:p>
    <w:p w14:paraId="253B4E46" w14:textId="77777777" w:rsidR="003B0BBD" w:rsidRDefault="0063098E">
      <w:pPr>
        <w:pStyle w:val="Af"/>
        <w:framePr w:wrap="auto" w:yAlign="inline"/>
        <w:spacing w:line="600" w:lineRule="exact"/>
        <w:ind w:firstLineChars="200" w:firstLine="600"/>
        <w:rPr>
          <w:rFonts w:ascii="仿宋" w:eastAsia="仿宋" w:hAnsi="仿宋" w:cs="仿宋"/>
          <w:bCs/>
          <w:color w:val="auto"/>
          <w:sz w:val="30"/>
          <w:szCs w:val="30"/>
          <w:lang w:val="zh-TW"/>
        </w:rPr>
      </w:pPr>
      <w:r>
        <w:rPr>
          <w:rFonts w:ascii="仿宋" w:eastAsia="仿宋" w:hAnsi="仿宋" w:cs="仿宋" w:hint="eastAsia"/>
          <w:bCs/>
          <w:color w:val="auto"/>
          <w:sz w:val="30"/>
          <w:szCs w:val="30"/>
          <w:lang w:val="zh-TW"/>
        </w:rPr>
        <w:t>1</w:t>
      </w:r>
      <w:r>
        <w:rPr>
          <w:rFonts w:ascii="仿宋" w:eastAsia="PMingLiU" w:hAnsi="仿宋" w:cs="仿宋"/>
          <w:bCs/>
          <w:color w:val="auto"/>
          <w:sz w:val="30"/>
          <w:szCs w:val="30"/>
          <w:lang w:val="zh-TW" w:eastAsia="zh-TW"/>
        </w:rPr>
        <w:t>.</w:t>
      </w:r>
      <w:r>
        <w:rPr>
          <w:rFonts w:ascii="仿宋" w:eastAsia="仿宋" w:hAnsi="仿宋" w:cs="仿宋" w:hint="eastAsia"/>
          <w:bCs/>
          <w:color w:val="auto"/>
          <w:sz w:val="30"/>
          <w:szCs w:val="30"/>
          <w:lang w:val="zh-TW"/>
        </w:rPr>
        <w:t>本协议一式</w:t>
      </w:r>
      <w:r>
        <w:rPr>
          <w:rFonts w:ascii="仿宋" w:eastAsia="仿宋" w:hAnsi="仿宋" w:cs="仿宋" w:hint="eastAsia"/>
          <w:bCs/>
          <w:color w:val="auto"/>
          <w:sz w:val="30"/>
          <w:szCs w:val="30"/>
        </w:rPr>
        <w:t>三</w:t>
      </w:r>
      <w:r>
        <w:rPr>
          <w:rFonts w:ascii="仿宋" w:eastAsia="仿宋" w:hAnsi="仿宋" w:cs="仿宋" w:hint="eastAsia"/>
          <w:bCs/>
          <w:color w:val="auto"/>
          <w:sz w:val="30"/>
          <w:szCs w:val="30"/>
          <w:lang w:val="zh-TW"/>
        </w:rPr>
        <w:t>份，甲乙丙各执一份。</w:t>
      </w:r>
    </w:p>
    <w:p w14:paraId="6F368F4B" w14:textId="77777777" w:rsidR="003B0BBD" w:rsidRDefault="0063098E">
      <w:pPr>
        <w:pStyle w:val="Af"/>
        <w:framePr w:wrap="auto" w:yAlign="inline"/>
        <w:spacing w:line="600" w:lineRule="exact"/>
        <w:ind w:firstLine="600"/>
        <w:rPr>
          <w:rFonts w:ascii="仿宋" w:eastAsia="PMingLiU" w:hAnsi="仿宋" w:cs="仿宋"/>
          <w:bCs/>
          <w:color w:val="auto"/>
          <w:sz w:val="30"/>
          <w:szCs w:val="30"/>
          <w:lang w:val="zh-TW" w:eastAsia="zh-TW"/>
        </w:rPr>
      </w:pPr>
      <w:r>
        <w:rPr>
          <w:rFonts w:ascii="仿宋" w:eastAsia="仿宋" w:hAnsi="仿宋" w:cs="仿宋" w:hint="eastAsia"/>
          <w:bCs/>
          <w:color w:val="auto"/>
          <w:sz w:val="30"/>
          <w:szCs w:val="30"/>
        </w:rPr>
        <w:t>2</w:t>
      </w:r>
      <w:r>
        <w:rPr>
          <w:rFonts w:ascii="仿宋" w:eastAsia="仿宋" w:hAnsi="仿宋" w:cs="仿宋"/>
          <w:bCs/>
          <w:color w:val="auto"/>
          <w:sz w:val="30"/>
          <w:szCs w:val="30"/>
        </w:rPr>
        <w:t>.</w:t>
      </w:r>
      <w:r>
        <w:rPr>
          <w:rFonts w:ascii="仿宋" w:eastAsia="仿宋" w:hAnsi="仿宋" w:cs="仿宋" w:hint="eastAsia"/>
          <w:bCs/>
          <w:color w:val="auto"/>
          <w:sz w:val="30"/>
          <w:szCs w:val="30"/>
        </w:rPr>
        <w:t>本协议</w:t>
      </w:r>
      <w:r>
        <w:rPr>
          <w:rFonts w:ascii="仿宋" w:eastAsia="仿宋" w:hAnsi="仿宋" w:cs="仿宋"/>
          <w:bCs/>
          <w:color w:val="auto"/>
          <w:sz w:val="30"/>
          <w:szCs w:val="30"/>
          <w:lang w:val="zh-TW" w:eastAsia="zh-TW"/>
        </w:rPr>
        <w:t>经</w:t>
      </w:r>
      <w:r>
        <w:rPr>
          <w:rFonts w:ascii="仿宋" w:eastAsia="仿宋" w:hAnsi="仿宋" w:cs="仿宋" w:hint="eastAsia"/>
          <w:bCs/>
          <w:color w:val="auto"/>
          <w:sz w:val="30"/>
          <w:szCs w:val="30"/>
        </w:rPr>
        <w:t>各</w:t>
      </w:r>
      <w:r>
        <w:rPr>
          <w:rFonts w:ascii="仿宋" w:eastAsia="仿宋" w:hAnsi="仿宋" w:cs="仿宋"/>
          <w:bCs/>
          <w:color w:val="auto"/>
          <w:sz w:val="30"/>
          <w:szCs w:val="30"/>
          <w:lang w:val="zh-TW" w:eastAsia="zh-TW"/>
        </w:rPr>
        <w:t>方签字（章）后生效，如有不实或由此引起的相关纠纷、法律责任由</w:t>
      </w:r>
      <w:r>
        <w:rPr>
          <w:rFonts w:ascii="仿宋" w:eastAsia="仿宋" w:hAnsi="仿宋" w:cs="仿宋" w:hint="eastAsia"/>
          <w:bCs/>
          <w:color w:val="auto"/>
          <w:sz w:val="30"/>
          <w:szCs w:val="30"/>
          <w:lang w:val="zh-TW"/>
        </w:rPr>
        <w:t>各</w:t>
      </w:r>
      <w:r>
        <w:rPr>
          <w:rFonts w:ascii="仿宋" w:eastAsia="仿宋" w:hAnsi="仿宋" w:cs="仿宋"/>
          <w:bCs/>
          <w:color w:val="auto"/>
          <w:sz w:val="30"/>
          <w:szCs w:val="30"/>
          <w:lang w:val="zh-TW" w:eastAsia="zh-TW"/>
        </w:rPr>
        <w:t>方</w:t>
      </w:r>
      <w:r>
        <w:rPr>
          <w:rFonts w:ascii="仿宋" w:eastAsia="仿宋" w:hAnsi="仿宋" w:cs="仿宋" w:hint="eastAsia"/>
          <w:bCs/>
          <w:color w:val="auto"/>
          <w:sz w:val="30"/>
          <w:szCs w:val="30"/>
        </w:rPr>
        <w:t>自行</w:t>
      </w:r>
      <w:r>
        <w:rPr>
          <w:rFonts w:ascii="仿宋" w:eastAsia="仿宋" w:hAnsi="仿宋" w:cs="仿宋"/>
          <w:bCs/>
          <w:color w:val="auto"/>
          <w:sz w:val="30"/>
          <w:szCs w:val="30"/>
          <w:lang w:val="zh-TW" w:eastAsia="zh-TW"/>
        </w:rPr>
        <w:t>承担。</w:t>
      </w:r>
    </w:p>
    <w:p w14:paraId="1B243579" w14:textId="77777777" w:rsidR="003B0BBD" w:rsidRDefault="0063098E">
      <w:pPr>
        <w:pStyle w:val="Af"/>
        <w:framePr w:wrap="auto" w:yAlign="inline"/>
        <w:spacing w:line="600" w:lineRule="exact"/>
        <w:ind w:firstLine="600"/>
        <w:rPr>
          <w:rFonts w:ascii="仿宋" w:eastAsia="仿宋" w:hAnsi="仿宋" w:cs="仿宋"/>
          <w:bCs/>
          <w:color w:val="auto"/>
          <w:sz w:val="30"/>
          <w:szCs w:val="30"/>
          <w:lang w:val="zh-TW" w:eastAsia="zh-TW"/>
        </w:rPr>
      </w:pPr>
      <w:r>
        <w:rPr>
          <w:rFonts w:ascii="仿宋" w:eastAsia="仿宋" w:hAnsi="仿宋" w:cs="仿宋" w:hint="eastAsia"/>
          <w:bCs/>
          <w:color w:val="auto"/>
          <w:sz w:val="30"/>
          <w:szCs w:val="30"/>
        </w:rPr>
        <w:t>3</w:t>
      </w:r>
      <w:r>
        <w:rPr>
          <w:rFonts w:ascii="仿宋" w:eastAsia="PMingLiU" w:hAnsi="仿宋" w:cs="仿宋"/>
          <w:bCs/>
          <w:color w:val="auto"/>
          <w:sz w:val="30"/>
          <w:szCs w:val="30"/>
          <w:lang w:val="zh-TW" w:eastAsia="zh-TW"/>
        </w:rPr>
        <w:t>.</w:t>
      </w:r>
      <w:r>
        <w:rPr>
          <w:rFonts w:ascii="仿宋" w:eastAsia="仿宋" w:hAnsi="仿宋" w:cs="仿宋" w:hint="eastAsia"/>
          <w:bCs/>
          <w:color w:val="auto"/>
          <w:sz w:val="30"/>
          <w:szCs w:val="30"/>
          <w:lang w:val="zh-TW" w:eastAsia="zh-TW"/>
        </w:rPr>
        <w:t>本协议在履行过程中发生争议，双方可协商解决。协商不成，可向【】方所在地人民法院提起诉讼。在诉讼期间，本协议不涉及争议部分的条款继续履行，守约方为维权支付的诉讼费用、律师费用、调查费用、保全费用、保全担保等费用，均由违约方承担。</w:t>
      </w:r>
    </w:p>
    <w:p w14:paraId="572414EF" w14:textId="77777777" w:rsidR="003B0BBD" w:rsidRDefault="0063098E">
      <w:pPr>
        <w:pStyle w:val="Af"/>
        <w:framePr w:wrap="auto" w:yAlign="inline"/>
        <w:spacing w:line="600" w:lineRule="exact"/>
        <w:ind w:firstLine="600"/>
        <w:rPr>
          <w:rFonts w:ascii="仿宋" w:eastAsia="仿宋" w:hAnsi="仿宋" w:cs="仿宋"/>
          <w:bCs/>
          <w:color w:val="auto"/>
          <w:sz w:val="30"/>
          <w:szCs w:val="30"/>
          <w:lang w:val="zh-TW" w:eastAsia="zh-TW"/>
        </w:rPr>
      </w:pPr>
      <w:r>
        <w:rPr>
          <w:rFonts w:ascii="仿宋" w:eastAsia="宋体" w:hAnsi="仿宋" w:cs="仿宋" w:hint="eastAsia"/>
          <w:bCs/>
          <w:color w:val="auto"/>
          <w:sz w:val="30"/>
          <w:szCs w:val="30"/>
        </w:rPr>
        <w:t>4</w:t>
      </w:r>
      <w:r>
        <w:rPr>
          <w:rFonts w:ascii="仿宋" w:eastAsia="PMingLiU" w:hAnsi="仿宋" w:cs="仿宋"/>
          <w:bCs/>
          <w:color w:val="auto"/>
          <w:sz w:val="30"/>
          <w:szCs w:val="30"/>
          <w:lang w:val="zh-TW" w:eastAsia="zh-TW"/>
        </w:rPr>
        <w:t>.</w:t>
      </w:r>
      <w:r>
        <w:rPr>
          <w:rFonts w:ascii="仿宋" w:eastAsia="仿宋" w:hAnsi="仿宋" w:cs="仿宋" w:hint="eastAsia"/>
          <w:bCs/>
          <w:color w:val="auto"/>
          <w:sz w:val="30"/>
          <w:szCs w:val="30"/>
          <w:lang w:val="zh-TW" w:eastAsia="zh-TW"/>
        </w:rPr>
        <w:t>本协议内容是各方经充分的沟通、协商、谈判后确定，各方对协议的全部条款均条款均无异议，并对当事人有关权利义务和责任限制或免除条款的法律含义有准确无误的理解。</w:t>
      </w:r>
    </w:p>
    <w:p w14:paraId="1E43F496" w14:textId="77777777" w:rsidR="003B0BBD" w:rsidRDefault="0063098E">
      <w:pPr>
        <w:pStyle w:val="Af"/>
        <w:framePr w:wrap="auto" w:yAlign="inline"/>
        <w:spacing w:line="600" w:lineRule="exact"/>
        <w:jc w:val="center"/>
        <w:rPr>
          <w:rFonts w:ascii="仿宋" w:eastAsia="仿宋" w:hAnsi="仿宋" w:cs="仿宋"/>
          <w:bCs/>
          <w:color w:val="auto"/>
          <w:sz w:val="30"/>
          <w:szCs w:val="30"/>
        </w:rPr>
      </w:pPr>
      <w:r>
        <w:rPr>
          <w:rFonts w:ascii="仿宋" w:eastAsia="仿宋" w:hAnsi="仿宋" w:cs="仿宋" w:hint="eastAsia"/>
          <w:bCs/>
          <w:color w:val="auto"/>
          <w:sz w:val="30"/>
          <w:szCs w:val="30"/>
        </w:rPr>
        <w:t>（以下为签字页，无正文）</w:t>
      </w:r>
    </w:p>
    <w:p w14:paraId="300AD737" w14:textId="77777777" w:rsidR="003B0BBD" w:rsidRDefault="003B0BBD">
      <w:pPr>
        <w:spacing w:line="600" w:lineRule="exact"/>
        <w:rPr>
          <w:rFonts w:ascii="仿宋" w:eastAsia="仿宋" w:hAnsi="仿宋"/>
          <w:bCs/>
          <w:sz w:val="30"/>
          <w:szCs w:val="30"/>
        </w:rPr>
      </w:pPr>
    </w:p>
    <w:p w14:paraId="2AEF1FB7" w14:textId="77777777" w:rsidR="003B0BBD" w:rsidRDefault="003B0BBD">
      <w:pPr>
        <w:spacing w:line="600" w:lineRule="exact"/>
        <w:rPr>
          <w:rFonts w:ascii="仿宋" w:eastAsia="仿宋" w:hAnsi="仿宋"/>
          <w:bCs/>
          <w:sz w:val="30"/>
          <w:szCs w:val="30"/>
        </w:rPr>
      </w:pPr>
    </w:p>
    <w:p w14:paraId="32A074F1" w14:textId="77777777" w:rsidR="003B0BBD" w:rsidRDefault="0063098E">
      <w:pPr>
        <w:spacing w:line="600" w:lineRule="exact"/>
        <w:rPr>
          <w:rFonts w:ascii="仿宋" w:eastAsia="仿宋" w:hAnsi="仿宋" w:cs="仿宋"/>
          <w:bCs/>
          <w:sz w:val="30"/>
          <w:szCs w:val="30"/>
        </w:rPr>
      </w:pPr>
      <w:r>
        <w:rPr>
          <w:rFonts w:ascii="仿宋" w:eastAsia="仿宋" w:hAnsi="仿宋" w:hint="eastAsia"/>
          <w:bCs/>
          <w:sz w:val="30"/>
          <w:szCs w:val="30"/>
        </w:rPr>
        <w:t xml:space="preserve">甲方：               乙方：            </w:t>
      </w:r>
      <w:r>
        <w:rPr>
          <w:rFonts w:ascii="仿宋" w:eastAsia="仿宋" w:hAnsi="仿宋" w:cs="仿宋"/>
          <w:bCs/>
          <w:sz w:val="30"/>
          <w:szCs w:val="30"/>
          <w:lang w:val="zh-TW" w:eastAsia="zh-TW"/>
        </w:rPr>
        <w:t xml:space="preserve">丙方：  </w:t>
      </w:r>
      <w:r>
        <w:rPr>
          <w:rFonts w:ascii="仿宋" w:eastAsia="仿宋" w:hAnsi="仿宋" w:cs="仿宋" w:hint="eastAsia"/>
          <w:bCs/>
          <w:sz w:val="30"/>
          <w:szCs w:val="30"/>
        </w:rPr>
        <w:t xml:space="preserve">                  </w:t>
      </w:r>
    </w:p>
    <w:p w14:paraId="50B303A3" w14:textId="77777777" w:rsidR="003B0BBD" w:rsidRPr="00C706C6" w:rsidRDefault="0063098E">
      <w:pPr>
        <w:spacing w:line="600" w:lineRule="exact"/>
        <w:rPr>
          <w:rFonts w:ascii="宋体" w:eastAsia="宋体" w:hAnsi="宋体" w:cs="宋体"/>
          <w:bCs/>
          <w:sz w:val="40"/>
          <w:szCs w:val="40"/>
        </w:rPr>
      </w:pPr>
      <w:r>
        <w:rPr>
          <w:rFonts w:ascii="仿宋" w:eastAsia="仿宋" w:hAnsi="仿宋" w:cs="仿宋"/>
          <w:bCs/>
          <w:sz w:val="30"/>
          <w:szCs w:val="30"/>
          <w:lang w:val="zh-TW" w:eastAsia="zh-TW"/>
        </w:rPr>
        <w:t xml:space="preserve">  </w:t>
      </w:r>
      <w:r>
        <w:rPr>
          <w:rFonts w:ascii="仿宋" w:eastAsia="仿宋" w:hAnsi="仿宋" w:cs="仿宋" w:hint="eastAsia"/>
          <w:bCs/>
          <w:sz w:val="30"/>
          <w:szCs w:val="30"/>
        </w:rPr>
        <w:t xml:space="preserve">                                       </w:t>
      </w:r>
      <w:r>
        <w:rPr>
          <w:rFonts w:ascii="仿宋" w:eastAsia="仿宋" w:hAnsi="仿宋" w:cs="仿宋"/>
          <w:bCs/>
          <w:sz w:val="30"/>
          <w:szCs w:val="30"/>
          <w:lang w:val="zh-TW" w:eastAsia="zh-TW"/>
        </w:rPr>
        <w:t xml:space="preserve">年   月   </w:t>
      </w:r>
      <w:r>
        <w:rPr>
          <w:rFonts w:ascii="仿宋" w:eastAsia="仿宋" w:hAnsi="仿宋" w:cs="仿宋" w:hint="eastAsia"/>
          <w:bCs/>
          <w:sz w:val="30"/>
          <w:szCs w:val="30"/>
        </w:rPr>
        <w:t>日</w:t>
      </w:r>
    </w:p>
    <w:p w14:paraId="7E9F65FE" w14:textId="77777777" w:rsidR="003B0BBD" w:rsidRDefault="003B0BBD">
      <w:pPr>
        <w:spacing w:line="600" w:lineRule="exact"/>
        <w:rPr>
          <w:bCs/>
        </w:rPr>
      </w:pPr>
    </w:p>
    <w:sectPr w:rsidR="003B0BBD">
      <w:pgSz w:w="11906" w:h="16838"/>
      <w:pgMar w:top="1157" w:right="1587" w:bottom="115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816F" w14:textId="77777777" w:rsidR="0093339F" w:rsidRDefault="0093339F" w:rsidP="00C706C6">
      <w:r>
        <w:separator/>
      </w:r>
    </w:p>
  </w:endnote>
  <w:endnote w:type="continuationSeparator" w:id="0">
    <w:p w14:paraId="76915E45" w14:textId="77777777" w:rsidR="0093339F" w:rsidRDefault="0093339F" w:rsidP="00C7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786EAE30-1B36-4319-9AED-5B40ED8BEC21}"/>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2" w:subsetted="1" w:fontKey="{022E7128-C202-4189-BE8B-BC1A6CA5D9F4}"/>
  </w:font>
  <w:font w:name="仿宋">
    <w:panose1 w:val="02010609060101010101"/>
    <w:charset w:val="86"/>
    <w:family w:val="modern"/>
    <w:pitch w:val="fixed"/>
    <w:sig w:usb0="800002BF" w:usb1="38CF7CFA" w:usb2="00000016" w:usb3="00000000" w:csb0="00040001" w:csb1="00000000"/>
    <w:embedRegular r:id="rId3" w:subsetted="1" w:fontKey="{CDED3D99-BFBE-49FE-A939-D4CA61B746CD}"/>
  </w:font>
  <w:font w:name="黑体">
    <w:altName w:val="SimHei"/>
    <w:panose1 w:val="02010609060101010101"/>
    <w:charset w:val="86"/>
    <w:family w:val="modern"/>
    <w:pitch w:val="fixed"/>
    <w:sig w:usb0="800002BF" w:usb1="38CF7CFA" w:usb2="00000016" w:usb3="00000000" w:csb0="00040001" w:csb1="00000000"/>
    <w:embedRegular r:id="rId4" w:subsetted="1" w:fontKey="{F78E45E2-EEC6-4352-95A7-67B432C3B0BE}"/>
  </w:font>
  <w:font w:name="方正仿宋_GBK">
    <w:panose1 w:val="03000509000000000000"/>
    <w:charset w:val="86"/>
    <w:family w:val="script"/>
    <w:pitch w:val="fixed"/>
    <w:sig w:usb0="00000001" w:usb1="080E0000" w:usb2="00000010" w:usb3="00000000" w:csb0="00040000" w:csb1="00000000"/>
    <w:embedRegular r:id="rId5" w:subsetted="1" w:fontKey="{F6297A7E-E124-4E2A-99F3-EFC1DE36D8D1}"/>
  </w:font>
  <w:font w:name="PMingLiU">
    <w:altName w:val="新細明體"/>
    <w:panose1 w:val="02010601000101010101"/>
    <w:charset w:val="88"/>
    <w:family w:val="roman"/>
    <w:pitch w:val="variable"/>
    <w:sig w:usb0="A00002FF" w:usb1="28CFFCFA" w:usb2="00000016" w:usb3="00000000" w:csb0="00100001" w:csb1="00000000"/>
  </w:font>
  <w:font w:name="方正楷体_GBK">
    <w:panose1 w:val="03000509000000000000"/>
    <w:charset w:val="86"/>
    <w:family w:val="script"/>
    <w:pitch w:val="fixed"/>
    <w:sig w:usb0="00000001" w:usb1="080E0000" w:usb2="00000010" w:usb3="00000000" w:csb0="00040000" w:csb1="00000000"/>
    <w:embedRegular r:id="rId6" w:subsetted="1" w:fontKey="{F8507B15-9697-48CB-997A-B69A2CECED61}"/>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5F45" w14:textId="77777777" w:rsidR="0093339F" w:rsidRDefault="0093339F" w:rsidP="00C706C6">
      <w:r>
        <w:separator/>
      </w:r>
    </w:p>
  </w:footnote>
  <w:footnote w:type="continuationSeparator" w:id="0">
    <w:p w14:paraId="267882EC" w14:textId="77777777" w:rsidR="0093339F" w:rsidRDefault="0093339F" w:rsidP="00C70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4606DD"/>
    <w:multiLevelType w:val="singleLevel"/>
    <w:tmpl w:val="834606DD"/>
    <w:lvl w:ilvl="0">
      <w:start w:val="4"/>
      <w:numFmt w:val="chineseCounting"/>
      <w:suff w:val="nothing"/>
      <w:lvlText w:val="%1、"/>
      <w:lvlJc w:val="left"/>
      <w:pPr>
        <w:ind w:left="-180"/>
      </w:pPr>
      <w:rPr>
        <w:rFonts w:hint="eastAsia"/>
      </w:rPr>
    </w:lvl>
  </w:abstractNum>
  <w:num w:numId="1" w16cid:durableId="85125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kyNDg5MWZmMWVlNjBkYTk2YTdhNDc2MDFlZmViYzMifQ=="/>
  </w:docVars>
  <w:rsids>
    <w:rsidRoot w:val="7F4B523C"/>
    <w:rsid w:val="00023CFB"/>
    <w:rsid w:val="00092716"/>
    <w:rsid w:val="000B4842"/>
    <w:rsid w:val="000C5D98"/>
    <w:rsid w:val="000E29F1"/>
    <w:rsid w:val="000E5931"/>
    <w:rsid w:val="00132C34"/>
    <w:rsid w:val="001451BC"/>
    <w:rsid w:val="001A749F"/>
    <w:rsid w:val="001F69B7"/>
    <w:rsid w:val="00213342"/>
    <w:rsid w:val="002308F6"/>
    <w:rsid w:val="002431DB"/>
    <w:rsid w:val="002C5C59"/>
    <w:rsid w:val="002E21BC"/>
    <w:rsid w:val="002F1B0F"/>
    <w:rsid w:val="002F75C2"/>
    <w:rsid w:val="003117C3"/>
    <w:rsid w:val="00316351"/>
    <w:rsid w:val="003532CC"/>
    <w:rsid w:val="00356756"/>
    <w:rsid w:val="00376D16"/>
    <w:rsid w:val="003B0BBD"/>
    <w:rsid w:val="003E2B0B"/>
    <w:rsid w:val="00415F60"/>
    <w:rsid w:val="0046099E"/>
    <w:rsid w:val="00461D29"/>
    <w:rsid w:val="004649C2"/>
    <w:rsid w:val="004A0B48"/>
    <w:rsid w:val="004B37B7"/>
    <w:rsid w:val="004B4AE5"/>
    <w:rsid w:val="004D05DE"/>
    <w:rsid w:val="004D4DF8"/>
    <w:rsid w:val="004E3539"/>
    <w:rsid w:val="00542A2A"/>
    <w:rsid w:val="00545118"/>
    <w:rsid w:val="00545A18"/>
    <w:rsid w:val="005718F9"/>
    <w:rsid w:val="0063098E"/>
    <w:rsid w:val="00694CCD"/>
    <w:rsid w:val="006A3916"/>
    <w:rsid w:val="006B6AE5"/>
    <w:rsid w:val="006D4F3F"/>
    <w:rsid w:val="006E7F54"/>
    <w:rsid w:val="00701277"/>
    <w:rsid w:val="00702FE8"/>
    <w:rsid w:val="00737268"/>
    <w:rsid w:val="00764275"/>
    <w:rsid w:val="00771D5E"/>
    <w:rsid w:val="007C66E3"/>
    <w:rsid w:val="00854A47"/>
    <w:rsid w:val="00872568"/>
    <w:rsid w:val="00881F10"/>
    <w:rsid w:val="008977CC"/>
    <w:rsid w:val="008A5CBC"/>
    <w:rsid w:val="00920EF1"/>
    <w:rsid w:val="0093339F"/>
    <w:rsid w:val="00937E5F"/>
    <w:rsid w:val="00943B38"/>
    <w:rsid w:val="009B4E00"/>
    <w:rsid w:val="00A15543"/>
    <w:rsid w:val="00A42921"/>
    <w:rsid w:val="00A4752B"/>
    <w:rsid w:val="00A51A7B"/>
    <w:rsid w:val="00A55258"/>
    <w:rsid w:val="00AA50CD"/>
    <w:rsid w:val="00AB1446"/>
    <w:rsid w:val="00AB22C3"/>
    <w:rsid w:val="00B247D5"/>
    <w:rsid w:val="00B44F9F"/>
    <w:rsid w:val="00B84687"/>
    <w:rsid w:val="00BF0A91"/>
    <w:rsid w:val="00C706C6"/>
    <w:rsid w:val="00C81F00"/>
    <w:rsid w:val="00CA265E"/>
    <w:rsid w:val="00CB3480"/>
    <w:rsid w:val="00D06EC9"/>
    <w:rsid w:val="00D20BF3"/>
    <w:rsid w:val="00D334DE"/>
    <w:rsid w:val="00D4590B"/>
    <w:rsid w:val="00D71D4D"/>
    <w:rsid w:val="00DA4549"/>
    <w:rsid w:val="00DC53B5"/>
    <w:rsid w:val="00DD609E"/>
    <w:rsid w:val="00DE3F89"/>
    <w:rsid w:val="00DF2873"/>
    <w:rsid w:val="00E2303B"/>
    <w:rsid w:val="00EC4B24"/>
    <w:rsid w:val="00ED27C9"/>
    <w:rsid w:val="00EE03CD"/>
    <w:rsid w:val="00F30D7C"/>
    <w:rsid w:val="00F62E28"/>
    <w:rsid w:val="00F831C2"/>
    <w:rsid w:val="00FB229A"/>
    <w:rsid w:val="00FD2266"/>
    <w:rsid w:val="00FD7B2B"/>
    <w:rsid w:val="00FF4FB1"/>
    <w:rsid w:val="02005396"/>
    <w:rsid w:val="029F5153"/>
    <w:rsid w:val="055E5ACB"/>
    <w:rsid w:val="05966D1A"/>
    <w:rsid w:val="063F5382"/>
    <w:rsid w:val="07A93DEB"/>
    <w:rsid w:val="07FF59AA"/>
    <w:rsid w:val="08280D6D"/>
    <w:rsid w:val="08EE148F"/>
    <w:rsid w:val="08FC0D6C"/>
    <w:rsid w:val="0B2867C8"/>
    <w:rsid w:val="0C0B6112"/>
    <w:rsid w:val="0EBD3A9D"/>
    <w:rsid w:val="0FB43F6C"/>
    <w:rsid w:val="0FC41FA8"/>
    <w:rsid w:val="0FCE1D68"/>
    <w:rsid w:val="10704520"/>
    <w:rsid w:val="10AA7D74"/>
    <w:rsid w:val="12C81DAF"/>
    <w:rsid w:val="16A84740"/>
    <w:rsid w:val="17442DB9"/>
    <w:rsid w:val="178C2DE7"/>
    <w:rsid w:val="18B61FD6"/>
    <w:rsid w:val="1900168A"/>
    <w:rsid w:val="193B58A6"/>
    <w:rsid w:val="19B83245"/>
    <w:rsid w:val="1BFE2CD4"/>
    <w:rsid w:val="1E3C79CB"/>
    <w:rsid w:val="1FBF1CC2"/>
    <w:rsid w:val="215C4C25"/>
    <w:rsid w:val="23236052"/>
    <w:rsid w:val="232C67D9"/>
    <w:rsid w:val="24AA22A9"/>
    <w:rsid w:val="24C310B4"/>
    <w:rsid w:val="25BF32BA"/>
    <w:rsid w:val="26CC7C68"/>
    <w:rsid w:val="28082BBB"/>
    <w:rsid w:val="2874750B"/>
    <w:rsid w:val="29FA096A"/>
    <w:rsid w:val="2A3628B9"/>
    <w:rsid w:val="2A3971ED"/>
    <w:rsid w:val="2B825215"/>
    <w:rsid w:val="2C2C1270"/>
    <w:rsid w:val="2C3B00F1"/>
    <w:rsid w:val="2DB13A12"/>
    <w:rsid w:val="312C0FC1"/>
    <w:rsid w:val="318E7DAC"/>
    <w:rsid w:val="32B16D65"/>
    <w:rsid w:val="336425DB"/>
    <w:rsid w:val="34864BB3"/>
    <w:rsid w:val="35161941"/>
    <w:rsid w:val="36273E88"/>
    <w:rsid w:val="363D46DF"/>
    <w:rsid w:val="36920293"/>
    <w:rsid w:val="36D85607"/>
    <w:rsid w:val="380E0C24"/>
    <w:rsid w:val="3A3A5B45"/>
    <w:rsid w:val="3A544F38"/>
    <w:rsid w:val="3B1D0D13"/>
    <w:rsid w:val="3C8B2AF4"/>
    <w:rsid w:val="3CC71C44"/>
    <w:rsid w:val="3D1D6B15"/>
    <w:rsid w:val="3E4B7370"/>
    <w:rsid w:val="3ED069E9"/>
    <w:rsid w:val="3EDE20CF"/>
    <w:rsid w:val="3FAE1D1A"/>
    <w:rsid w:val="415B0BCF"/>
    <w:rsid w:val="43483825"/>
    <w:rsid w:val="48C81C4D"/>
    <w:rsid w:val="4A9B1F0E"/>
    <w:rsid w:val="4AC4741B"/>
    <w:rsid w:val="4B3757C3"/>
    <w:rsid w:val="4F2977F2"/>
    <w:rsid w:val="506F78EC"/>
    <w:rsid w:val="51273B6A"/>
    <w:rsid w:val="51E14F57"/>
    <w:rsid w:val="52A54B12"/>
    <w:rsid w:val="53E251A0"/>
    <w:rsid w:val="57154F8E"/>
    <w:rsid w:val="577B5A8C"/>
    <w:rsid w:val="579F7C4D"/>
    <w:rsid w:val="57F53A22"/>
    <w:rsid w:val="58941A4D"/>
    <w:rsid w:val="58A06492"/>
    <w:rsid w:val="5A8C6C8F"/>
    <w:rsid w:val="5AAA732F"/>
    <w:rsid w:val="5B745995"/>
    <w:rsid w:val="5C3D5373"/>
    <w:rsid w:val="5D694ACA"/>
    <w:rsid w:val="5DB82666"/>
    <w:rsid w:val="5E085CC5"/>
    <w:rsid w:val="5E754DB5"/>
    <w:rsid w:val="5EE209AE"/>
    <w:rsid w:val="6012140A"/>
    <w:rsid w:val="60800352"/>
    <w:rsid w:val="61EB26C7"/>
    <w:rsid w:val="64CD45D0"/>
    <w:rsid w:val="66825617"/>
    <w:rsid w:val="66A93E03"/>
    <w:rsid w:val="66CB1DBC"/>
    <w:rsid w:val="694641F3"/>
    <w:rsid w:val="69CD78F0"/>
    <w:rsid w:val="69DF62AC"/>
    <w:rsid w:val="6BA3608B"/>
    <w:rsid w:val="6BCB31BF"/>
    <w:rsid w:val="6BDB1518"/>
    <w:rsid w:val="6C595B47"/>
    <w:rsid w:val="6CB410A4"/>
    <w:rsid w:val="6E1538FC"/>
    <w:rsid w:val="6F4079AE"/>
    <w:rsid w:val="702C69BE"/>
    <w:rsid w:val="70770EE7"/>
    <w:rsid w:val="725F5578"/>
    <w:rsid w:val="73456C08"/>
    <w:rsid w:val="73DC3D9D"/>
    <w:rsid w:val="75646261"/>
    <w:rsid w:val="774A554B"/>
    <w:rsid w:val="78105719"/>
    <w:rsid w:val="79903E05"/>
    <w:rsid w:val="79A16DB4"/>
    <w:rsid w:val="7F1159F0"/>
    <w:rsid w:val="7F4B523C"/>
    <w:rsid w:val="7FBA6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8D471"/>
  <w15:docId w15:val="{3A4054AB-B6B8-4E91-B076-F8B2AE03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paragraph" w:customStyle="1" w:styleId="Af">
    <w:name w:val="正文 A"/>
    <w:qFormat/>
    <w:pPr>
      <w:framePr w:wrap="around" w:hAnchor="text" w:yAlign="top"/>
      <w:widowControl w:val="0"/>
      <w:jc w:val="both"/>
    </w:pPr>
    <w:rPr>
      <w:rFonts w:ascii="Calibri" w:eastAsia="Calibri" w:hAnsi="Calibri" w:cs="Calibri"/>
      <w:color w:val="000000"/>
      <w:kern w:val="2"/>
      <w:sz w:val="21"/>
      <w:szCs w:val="21"/>
      <w:u w:color="000000"/>
    </w:rPr>
  </w:style>
  <w:style w:type="paragraph" w:customStyle="1" w:styleId="1">
    <w:name w:val="修订1"/>
    <w:hidden/>
    <w:uiPriority w:val="99"/>
    <w:semiHidden/>
    <w:qFormat/>
    <w:rPr>
      <w:kern w:val="2"/>
      <w:sz w:val="21"/>
      <w:szCs w:val="24"/>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a6">
    <w:name w:val="批注框文本 字符"/>
    <w:basedOn w:val="a0"/>
    <w:link w:val="a5"/>
    <w:qFormat/>
    <w:rPr>
      <w:kern w:val="2"/>
      <w:sz w:val="18"/>
      <w:szCs w:val="18"/>
    </w:rPr>
  </w:style>
  <w:style w:type="paragraph" w:customStyle="1" w:styleId="2">
    <w:name w:val="修订2"/>
    <w:hidden/>
    <w:uiPriority w:val="99"/>
    <w:unhideWhenUsed/>
    <w:qFormat/>
    <w:rPr>
      <w:kern w:val="2"/>
      <w:sz w:val="21"/>
      <w:szCs w:val="24"/>
    </w:rPr>
  </w:style>
  <w:style w:type="character" w:customStyle="1" w:styleId="a4">
    <w:name w:val="批注文字 字符"/>
    <w:basedOn w:val="a0"/>
    <w:link w:val="a3"/>
    <w:semiHidden/>
    <w:qFormat/>
    <w:rPr>
      <w:kern w:val="2"/>
      <w:sz w:val="21"/>
      <w:szCs w:val="24"/>
    </w:rPr>
  </w:style>
  <w:style w:type="character" w:customStyle="1" w:styleId="ac">
    <w:name w:val="批注主题 字符"/>
    <w:basedOn w:val="a4"/>
    <w:link w:val="ab"/>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3997</TotalTime>
  <Pages>1</Pages>
  <Words>334</Words>
  <Characters>1906</Characters>
  <Application>Microsoft Office Word</Application>
  <DocSecurity>0</DocSecurity>
  <Lines>15</Lines>
  <Paragraphs>4</Paragraphs>
  <ScaleCrop>false</ScaleCrop>
  <Company>P R C</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重庆市规划和自然资源局</dc:creator>
  <cp:lastModifiedBy>mao mao</cp:lastModifiedBy>
  <cp:revision>2</cp:revision>
  <cp:lastPrinted>2023-02-23T03:55:00Z</cp:lastPrinted>
  <dcterms:created xsi:type="dcterms:W3CDTF">2023-01-10T06:32:00Z</dcterms:created>
  <dcterms:modified xsi:type="dcterms:W3CDTF">2023-03-22T10:00:00Z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2EC21D6E8C064231BE23EE4C743FD040</vt:lpwstr>
  </property>
</Properties>
</file>